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796A" w:rsidRPr="0051796A" w:rsidTr="0051796A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  <w:t xml:space="preserve">Протокол оценки и сопоставления заявок участников в торговой процедуре "Запрос предложений № 2126030-1" </w:t>
            </w:r>
          </w:p>
        </w:tc>
      </w:tr>
      <w:tr w:rsidR="0051796A" w:rsidRPr="0051796A" w:rsidTr="0051796A">
        <w:tc>
          <w:tcPr>
            <w:tcW w:w="1250" w:type="pct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Протокол №: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2126030-1</w:t>
            </w:r>
          </w:p>
        </w:tc>
      </w:tr>
      <w:tr w:rsidR="0051796A" w:rsidRPr="0051796A" w:rsidTr="0051796A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17.05.2013 10:00</w:t>
            </w:r>
          </w:p>
        </w:tc>
      </w:tr>
      <w:tr w:rsidR="0051796A" w:rsidRPr="0051796A" w:rsidTr="0051796A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Место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C</w:t>
            </w:r>
            <w:proofErr w:type="gramEnd"/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айт</w:t>
            </w:r>
            <w:proofErr w:type="spellEnd"/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в сети Интернет по адресу: www.fabrikant.ru.</w:t>
            </w:r>
          </w:p>
        </w:tc>
      </w:tr>
      <w:tr w:rsidR="0051796A" w:rsidRPr="0051796A" w:rsidTr="0051796A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размещения заказа: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Открытое акционерное общество "Издательство "Советская Кубань", Россия, 350000, Краснодарский край, Краснодар, </w:t>
            </w:r>
            <w:proofErr w:type="spellStart"/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51796A" w:rsidRPr="0051796A" w:rsidTr="0051796A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Предмет договора (наименование товаров, работ, услуг):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Бумага офсетная</w:t>
            </w: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 xml:space="preserve">Поставка бумаги офсетной </w:t>
            </w:r>
          </w:p>
        </w:tc>
      </w:tr>
      <w:tr w:rsidR="0051796A" w:rsidRPr="0051796A" w:rsidTr="0051796A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51796A" w:rsidRPr="0051796A" w:rsidTr="0051796A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Источник финансирования: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Собственные средства</w:t>
            </w:r>
          </w:p>
        </w:tc>
      </w:tr>
      <w:tr w:rsidR="0051796A" w:rsidRPr="0051796A" w:rsidTr="0051796A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Начальная цена: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796 000,00 руб. (в том числе НДС) </w:t>
            </w:r>
          </w:p>
        </w:tc>
      </w:tr>
      <w:tr w:rsidR="0051796A" w:rsidRPr="0051796A" w:rsidTr="0051796A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  <w:t> </w:t>
            </w:r>
          </w:p>
        </w:tc>
      </w:tr>
      <w:tr w:rsidR="0051796A" w:rsidRPr="0051796A" w:rsidTr="0051796A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51796A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Были приняты следующие решения:</w:t>
            </w:r>
          </w:p>
        </w:tc>
      </w:tr>
      <w:tr w:rsidR="0051796A" w:rsidRPr="0051796A" w:rsidTr="0051796A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Borders>
                <w:top w:val="single" w:sz="6" w:space="0" w:color="D4D0C8"/>
                <w:left w:val="single" w:sz="6" w:space="0" w:color="D4D0C8"/>
                <w:bottom w:val="single" w:sz="6" w:space="0" w:color="D4D0C8"/>
                <w:right w:val="single" w:sz="6" w:space="0" w:color="D4D0C8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5"/>
              <w:gridCol w:w="7004"/>
            </w:tblGrid>
            <w:tr w:rsidR="0051796A" w:rsidRPr="0051796A">
              <w:tc>
                <w:tcPr>
                  <w:tcW w:w="1250" w:type="pct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796A" w:rsidRPr="0051796A" w:rsidRDefault="0051796A" w:rsidP="0051796A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5179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Принятое решение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796A" w:rsidRPr="0051796A" w:rsidRDefault="0051796A" w:rsidP="0051796A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5179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Признать торги несостоявшимися.</w:t>
                  </w:r>
                </w:p>
              </w:tc>
            </w:tr>
            <w:tr w:rsidR="0051796A" w:rsidRPr="0051796A">
              <w:tc>
                <w:tcPr>
                  <w:tcW w:w="500" w:type="pct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796A" w:rsidRPr="0051796A" w:rsidRDefault="0051796A" w:rsidP="0051796A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5179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Основание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796A" w:rsidRPr="0051796A" w:rsidRDefault="0051796A" w:rsidP="0051796A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5179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 поступило ни одной заявки </w:t>
                  </w:r>
                </w:p>
              </w:tc>
            </w:tr>
          </w:tbl>
          <w:p w:rsidR="0051796A" w:rsidRPr="0051796A" w:rsidRDefault="0051796A" w:rsidP="0051796A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6A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1796A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8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2013-05-20T07:38:00Z</dcterms:created>
  <dcterms:modified xsi:type="dcterms:W3CDTF">2013-05-20T07:39:00Z</dcterms:modified>
</cp:coreProperties>
</file>