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C3B" w:rsidRPr="00C22C3B" w:rsidRDefault="00C22C3B" w:rsidP="00C22C3B">
      <w:pPr>
        <w:spacing w:before="150" w:after="150" w:line="240" w:lineRule="auto"/>
        <w:textAlignment w:val="top"/>
        <w:outlineLvl w:val="0"/>
        <w:rPr>
          <w:rFonts w:ascii="Tahoma" w:eastAsia="Times New Roman" w:hAnsi="Tahoma" w:cs="Tahoma"/>
          <w:color w:val="000000"/>
          <w:kern w:val="36"/>
          <w:sz w:val="24"/>
          <w:szCs w:val="24"/>
          <w:lang w:eastAsia="ru-RU"/>
        </w:rPr>
      </w:pPr>
      <w:r w:rsidRPr="00C22C3B">
        <w:rPr>
          <w:rFonts w:ascii="Tahoma" w:eastAsia="Times New Roman" w:hAnsi="Tahoma" w:cs="Tahoma"/>
          <w:color w:val="000000"/>
          <w:kern w:val="36"/>
          <w:sz w:val="24"/>
          <w:szCs w:val="24"/>
          <w:lang w:eastAsia="ru-RU"/>
        </w:rPr>
        <w:t>Купить "Открытый запрос предложений на право заключения договора на поставку бумаги офсетной"</w:t>
      </w:r>
    </w:p>
    <w:tbl>
      <w:tblPr>
        <w:tblW w:w="0" w:type="auto"/>
        <w:tblBorders>
          <w:top w:val="single" w:sz="6" w:space="0" w:color="D4D0C8"/>
          <w:left w:val="single" w:sz="6" w:space="0" w:color="D4D0C8"/>
          <w:bottom w:val="single" w:sz="6" w:space="0" w:color="D4D0C8"/>
          <w:right w:val="single" w:sz="6" w:space="0" w:color="D4D0C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51"/>
        <w:gridCol w:w="6654"/>
      </w:tblGrid>
      <w:tr w:rsidR="00C22C3B" w:rsidRPr="00C22C3B">
        <w:tc>
          <w:tcPr>
            <w:tcW w:w="0" w:type="auto"/>
            <w:gridSpan w:val="2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D4DDC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C3B" w:rsidRPr="00C22C3B" w:rsidRDefault="00C22C3B" w:rsidP="00C22C3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C22C3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Извещение о проведении торговой процедуры "Запрос предложений № 2126030" </w:t>
            </w:r>
          </w:p>
        </w:tc>
      </w:tr>
      <w:tr w:rsidR="00C22C3B" w:rsidRPr="00C22C3B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C3B" w:rsidRPr="00C22C3B" w:rsidRDefault="00C22C3B" w:rsidP="00C22C3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C22C3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Заказчик: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C3B" w:rsidRPr="00C22C3B" w:rsidRDefault="00C22C3B" w:rsidP="00C22C3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C22C3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Открытое акционерное общество "Издательство "Советская Кубань"</w:t>
            </w:r>
          </w:p>
        </w:tc>
      </w:tr>
      <w:tr w:rsidR="00C22C3B" w:rsidRPr="00C22C3B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C3B" w:rsidRPr="00C22C3B" w:rsidRDefault="00C22C3B" w:rsidP="00C22C3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C22C3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Контактная информация заказчика: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C3B" w:rsidRPr="00C22C3B" w:rsidRDefault="00C22C3B" w:rsidP="00C22C3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C22C3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Краснодарский край, г. Краснодар, ул. </w:t>
            </w:r>
            <w:proofErr w:type="spellStart"/>
            <w:r w:rsidRPr="00C22C3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Рашпилевская</w:t>
            </w:r>
            <w:proofErr w:type="spellEnd"/>
            <w:r w:rsidRPr="00C22C3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, дом 106</w:t>
            </w:r>
            <w:r w:rsidRPr="00C22C3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br/>
              <w:t>тел. 8(861)259-63-63</w:t>
            </w:r>
            <w:r w:rsidRPr="00C22C3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br/>
              <w:t>e-</w:t>
            </w:r>
            <w:proofErr w:type="spellStart"/>
            <w:r w:rsidRPr="00C22C3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mail</w:t>
            </w:r>
            <w:proofErr w:type="spellEnd"/>
            <w:r w:rsidRPr="00C22C3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: yurist@sovkuban.ru</w:t>
            </w:r>
          </w:p>
        </w:tc>
      </w:tr>
      <w:tr w:rsidR="00C22C3B" w:rsidRPr="00C22C3B">
        <w:tc>
          <w:tcPr>
            <w:tcW w:w="1500" w:type="pct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C3B" w:rsidRPr="00C22C3B" w:rsidRDefault="00C22C3B" w:rsidP="00C22C3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C22C3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Организатор размещения заказа: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C3B" w:rsidRPr="00C22C3B" w:rsidRDefault="00C22C3B" w:rsidP="00C22C3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hyperlink r:id="rId5" w:tgtFrame="_blank" w:tooltip="Просмотреть информационную карту участника" w:history="1">
              <w:r w:rsidRPr="00C22C3B">
                <w:rPr>
                  <w:rFonts w:ascii="Tahoma" w:eastAsia="Times New Roman" w:hAnsi="Tahoma" w:cs="Tahoma"/>
                  <w:color w:val="297CA6"/>
                  <w:sz w:val="15"/>
                  <w:szCs w:val="15"/>
                  <w:lang w:eastAsia="ru-RU"/>
                </w:rPr>
                <w:t>Открытое акционерное общество "Издательство "Советская Кубань"</w:t>
              </w:r>
            </w:hyperlink>
            <w:r w:rsidRPr="00C22C3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, Россия, 350000, Краснодарский край, Краснодар, </w:t>
            </w:r>
            <w:proofErr w:type="spellStart"/>
            <w:r w:rsidRPr="00C22C3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Рашпилевская</w:t>
            </w:r>
            <w:proofErr w:type="spellEnd"/>
            <w:r w:rsidRPr="00C22C3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, д. 106</w:t>
            </w:r>
          </w:p>
        </w:tc>
      </w:tr>
      <w:tr w:rsidR="00C22C3B" w:rsidRPr="00C22C3B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C3B" w:rsidRPr="00C22C3B" w:rsidRDefault="00C22C3B" w:rsidP="00C22C3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C22C3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Контактное лицо: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C3B" w:rsidRPr="00C22C3B" w:rsidRDefault="00C22C3B" w:rsidP="00C22C3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hyperlink r:id="rId6" w:tgtFrame="" w:tooltip="Отправить сообщение по внутрисистемной почте" w:history="1">
              <w:proofErr w:type="spellStart"/>
              <w:r w:rsidRPr="00C22C3B">
                <w:rPr>
                  <w:rFonts w:ascii="Tahoma" w:eastAsia="Times New Roman" w:hAnsi="Tahoma" w:cs="Tahoma"/>
                  <w:color w:val="297CA6"/>
                  <w:sz w:val="15"/>
                  <w:szCs w:val="15"/>
                  <w:lang w:eastAsia="ru-RU"/>
                </w:rPr>
                <w:t>Заричнюк</w:t>
              </w:r>
              <w:proofErr w:type="spellEnd"/>
              <w:r w:rsidRPr="00C22C3B">
                <w:rPr>
                  <w:rFonts w:ascii="Tahoma" w:eastAsia="Times New Roman" w:hAnsi="Tahoma" w:cs="Tahoma"/>
                  <w:color w:val="297CA6"/>
                  <w:sz w:val="15"/>
                  <w:szCs w:val="15"/>
                  <w:lang w:eastAsia="ru-RU"/>
                </w:rPr>
                <w:t xml:space="preserve"> Дарья Владимировна</w:t>
              </w:r>
            </w:hyperlink>
            <w:r w:rsidRPr="00C22C3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br/>
              <w:t>Юрист</w:t>
            </w:r>
          </w:p>
        </w:tc>
      </w:tr>
      <w:tr w:rsidR="00C22C3B" w:rsidRPr="00C22C3B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C3B" w:rsidRPr="00C22C3B" w:rsidRDefault="00C22C3B" w:rsidP="00C22C3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C22C3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Общее наименование закупки: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C3B" w:rsidRPr="00C22C3B" w:rsidRDefault="00C22C3B" w:rsidP="00C22C3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C22C3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Открытый запрос предложений на право заключения договора на поставку бумаги офсетной </w:t>
            </w:r>
          </w:p>
        </w:tc>
      </w:tr>
      <w:tr w:rsidR="00C22C3B" w:rsidRPr="00C22C3B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C3B" w:rsidRPr="00C22C3B" w:rsidRDefault="00C22C3B" w:rsidP="00C22C3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C22C3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Дата публикации: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C3B" w:rsidRPr="00C22C3B" w:rsidRDefault="00C22C3B" w:rsidP="00C22C3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C22C3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29.04.2013 13:46 </w:t>
            </w:r>
          </w:p>
        </w:tc>
      </w:tr>
      <w:tr w:rsidR="00C22C3B" w:rsidRPr="00C22C3B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C3B" w:rsidRPr="00C22C3B" w:rsidRDefault="00C22C3B" w:rsidP="00C22C3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C22C3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Источник финансирования: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C3B" w:rsidRPr="00C22C3B" w:rsidRDefault="00C22C3B" w:rsidP="00C22C3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C22C3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Собственные средства </w:t>
            </w:r>
          </w:p>
        </w:tc>
      </w:tr>
      <w:tr w:rsidR="00C22C3B" w:rsidRPr="00C22C3B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C3B" w:rsidRPr="00C22C3B" w:rsidRDefault="00C22C3B" w:rsidP="00C22C3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C22C3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Лоты: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C5C5C5"/>
                <w:left w:val="single" w:sz="6" w:space="0" w:color="C5C5C5"/>
                <w:bottom w:val="single" w:sz="6" w:space="0" w:color="C5C5C5"/>
                <w:right w:val="single" w:sz="6" w:space="0" w:color="C5C5C5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4"/>
              <w:gridCol w:w="1900"/>
              <w:gridCol w:w="1205"/>
              <w:gridCol w:w="426"/>
              <w:gridCol w:w="1073"/>
              <w:gridCol w:w="1240"/>
            </w:tblGrid>
            <w:tr w:rsidR="00C22C3B" w:rsidRPr="00C22C3B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2C3B" w:rsidRPr="00C22C3B" w:rsidRDefault="00C22C3B" w:rsidP="00C22C3B">
                  <w:pPr>
                    <w:spacing w:before="15" w:after="15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hyperlink r:id="rId7" w:anchor="lot_1" w:history="1">
                    <w:r w:rsidRPr="00C22C3B">
                      <w:rPr>
                        <w:rFonts w:ascii="Tahoma" w:eastAsia="Times New Roman" w:hAnsi="Tahoma" w:cs="Tahoma"/>
                        <w:color w:val="297CA6"/>
                        <w:sz w:val="15"/>
                        <w:szCs w:val="15"/>
                        <w:lang w:eastAsia="ru-RU"/>
                      </w:rPr>
                      <w:t>Лот №1</w:t>
                    </w:r>
                  </w:hyperlink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2C3B" w:rsidRPr="00C22C3B" w:rsidRDefault="00C22C3B" w:rsidP="00C22C3B">
                  <w:pPr>
                    <w:spacing w:before="15" w:after="15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22C3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Поставка бумаги офсетной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2C3B" w:rsidRPr="00C22C3B" w:rsidRDefault="00C22C3B" w:rsidP="00C22C3B">
                  <w:pPr>
                    <w:spacing w:before="15" w:after="15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Бумага офсетная 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2C3B" w:rsidRPr="00C22C3B" w:rsidRDefault="00C22C3B" w:rsidP="00C22C3B">
                  <w:pPr>
                    <w:spacing w:before="15" w:after="15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20 т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2C3B" w:rsidRPr="00C22C3B" w:rsidRDefault="00C22C3B" w:rsidP="00C22C3B">
                  <w:pPr>
                    <w:spacing w:before="15" w:after="15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796 000,00 руб. 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2C3B" w:rsidRPr="00C22C3B" w:rsidRDefault="00C22C3B" w:rsidP="00C22C3B">
                  <w:pPr>
                    <w:spacing w:before="15" w:after="15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Идёт прием заявок</w:t>
                  </w:r>
                </w:p>
              </w:tc>
            </w:tr>
          </w:tbl>
          <w:p w:rsidR="00C22C3B" w:rsidRPr="00C22C3B" w:rsidRDefault="00C22C3B" w:rsidP="00C22C3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</w:p>
        </w:tc>
      </w:tr>
      <w:tr w:rsidR="00C22C3B" w:rsidRPr="00C22C3B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C3B" w:rsidRPr="00C22C3B" w:rsidRDefault="00C22C3B" w:rsidP="00C22C3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C22C3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Общая цена: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C3B" w:rsidRPr="00C22C3B" w:rsidRDefault="00C22C3B" w:rsidP="00C22C3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C22C3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796 000,00 руб. </w:t>
            </w:r>
          </w:p>
        </w:tc>
      </w:tr>
      <w:tr w:rsidR="00C22C3B" w:rsidRPr="00C22C3B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C3B" w:rsidRPr="00C22C3B" w:rsidRDefault="00C22C3B" w:rsidP="00C22C3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C22C3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Порядок регистрации на сайте: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C3B" w:rsidRPr="00C22C3B" w:rsidRDefault="00C22C3B" w:rsidP="00C22C3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C22C3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Порядок регистрации претендентов на участие в торговой процедуре по вышеуказанному предмету договора указан в разделе </w:t>
            </w:r>
            <w:hyperlink r:id="rId8" w:history="1">
              <w:r w:rsidRPr="00C22C3B">
                <w:rPr>
                  <w:rFonts w:ascii="Tahoma" w:eastAsia="Times New Roman" w:hAnsi="Tahoma" w:cs="Tahoma"/>
                  <w:color w:val="297CA6"/>
                  <w:sz w:val="15"/>
                  <w:szCs w:val="15"/>
                  <w:lang w:eastAsia="ru-RU"/>
                </w:rPr>
                <w:t>"Подключение"</w:t>
              </w:r>
            </w:hyperlink>
            <w:r w:rsidRPr="00C22C3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 на сайте в сети Интернет по адресу: fabrikant.ru. </w:t>
            </w:r>
          </w:p>
        </w:tc>
      </w:tr>
      <w:tr w:rsidR="00C22C3B" w:rsidRPr="00C22C3B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C3B" w:rsidRPr="00C22C3B" w:rsidRDefault="00C22C3B" w:rsidP="00C22C3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C22C3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C3B" w:rsidRPr="00C22C3B" w:rsidRDefault="00C22C3B" w:rsidP="00C22C3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C22C3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Заявки по данному предмету договора подаются </w:t>
            </w:r>
            <w:proofErr w:type="gramStart"/>
            <w:r w:rsidRPr="00C22C3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в электронной форме претендентами на участие в торговой процедуре посредством системы электронного документооборота на сайте в сети</w:t>
            </w:r>
            <w:proofErr w:type="gramEnd"/>
            <w:r w:rsidRPr="00C22C3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 Интернет по адресу: fabrikant.ru.</w:t>
            </w:r>
          </w:p>
        </w:tc>
      </w:tr>
      <w:tr w:rsidR="00C22C3B" w:rsidRPr="00C22C3B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C3B" w:rsidRPr="00C22C3B" w:rsidRDefault="00C22C3B" w:rsidP="00C22C3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C22C3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Действия: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C3B" w:rsidRPr="00C22C3B" w:rsidRDefault="00C22C3B" w:rsidP="00C22C3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hyperlink r:id="rId9" w:history="1">
              <w:r w:rsidRPr="00C22C3B">
                <w:rPr>
                  <w:rFonts w:ascii="Tahoma" w:eastAsia="Times New Roman" w:hAnsi="Tahoma" w:cs="Tahoma"/>
                  <w:color w:val="297CA6"/>
                  <w:sz w:val="15"/>
                  <w:szCs w:val="15"/>
                  <w:lang w:eastAsia="ru-RU"/>
                </w:rPr>
                <w:t>Подписать ЭЦП</w:t>
              </w:r>
              <w:proofErr w:type="gramStart"/>
            </w:hyperlink>
            <w:r w:rsidRPr="00C22C3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 | </w:t>
            </w:r>
            <w:hyperlink r:id="rId10" w:history="1">
              <w:r w:rsidRPr="00C22C3B">
                <w:rPr>
                  <w:rFonts w:ascii="Tahoma" w:eastAsia="Times New Roman" w:hAnsi="Tahoma" w:cs="Tahoma"/>
                  <w:color w:val="297CA6"/>
                  <w:sz w:val="15"/>
                  <w:szCs w:val="15"/>
                  <w:lang w:eastAsia="ru-RU"/>
                </w:rPr>
                <w:t>К</w:t>
              </w:r>
              <w:proofErr w:type="gramEnd"/>
              <w:r w:rsidRPr="00C22C3B">
                <w:rPr>
                  <w:rFonts w:ascii="Tahoma" w:eastAsia="Times New Roman" w:hAnsi="Tahoma" w:cs="Tahoma"/>
                  <w:color w:val="297CA6"/>
                  <w:sz w:val="15"/>
                  <w:szCs w:val="15"/>
                  <w:lang w:eastAsia="ru-RU"/>
                </w:rPr>
                <w:t>опировать</w:t>
              </w:r>
            </w:hyperlink>
            <w:r w:rsidRPr="00C22C3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 | </w:t>
            </w:r>
            <w:hyperlink r:id="rId11" w:history="1">
              <w:r w:rsidRPr="00C22C3B">
                <w:rPr>
                  <w:rFonts w:ascii="Tahoma" w:eastAsia="Times New Roman" w:hAnsi="Tahoma" w:cs="Tahoma"/>
                  <w:color w:val="297CA6"/>
                  <w:sz w:val="15"/>
                  <w:szCs w:val="15"/>
                  <w:lang w:eastAsia="ru-RU"/>
                </w:rPr>
                <w:t>Редактировать</w:t>
              </w:r>
            </w:hyperlink>
            <w:r w:rsidRPr="00C22C3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 | </w:t>
            </w:r>
            <w:hyperlink r:id="rId12" w:history="1">
              <w:r w:rsidRPr="00C22C3B">
                <w:rPr>
                  <w:rFonts w:ascii="Tahoma" w:eastAsia="Times New Roman" w:hAnsi="Tahoma" w:cs="Tahoma"/>
                  <w:color w:val="297CA6"/>
                  <w:sz w:val="15"/>
                  <w:szCs w:val="15"/>
                  <w:lang w:eastAsia="ru-RU"/>
                </w:rPr>
                <w:t>Ознакомиться с правилами проведения торгов</w:t>
              </w:r>
            </w:hyperlink>
            <w:r w:rsidRPr="00C22C3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 </w:t>
            </w:r>
          </w:p>
        </w:tc>
      </w:tr>
    </w:tbl>
    <w:p w:rsidR="00C22C3B" w:rsidRPr="00C22C3B" w:rsidRDefault="00C22C3B" w:rsidP="00C22C3B">
      <w:pPr>
        <w:spacing w:before="100" w:beforeAutospacing="1" w:after="100" w:afterAutospacing="1" w:line="240" w:lineRule="auto"/>
        <w:textAlignment w:val="top"/>
        <w:rPr>
          <w:rFonts w:ascii="Tahoma" w:eastAsia="Times New Roman" w:hAnsi="Tahoma" w:cs="Tahoma"/>
          <w:sz w:val="15"/>
          <w:szCs w:val="15"/>
          <w:lang w:eastAsia="ru-RU"/>
        </w:rPr>
      </w:pPr>
      <w:r>
        <w:rPr>
          <w:rFonts w:ascii="Tahoma" w:eastAsia="Times New Roman" w:hAnsi="Tahoma" w:cs="Tahoma"/>
          <w:noProof/>
          <w:sz w:val="15"/>
          <w:szCs w:val="15"/>
          <w:lang w:eastAsia="ru-RU"/>
        </w:rPr>
        <w:drawing>
          <wp:inline distT="0" distB="0" distL="0" distR="0">
            <wp:extent cx="238125" cy="209550"/>
            <wp:effectExtent l="0" t="0" r="9525" b="0"/>
            <wp:docPr id="2" name="Рисунок 2" descr="https://www.fabrikant.ru/images/attenti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fabrikant.ru/images/attention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2C3B">
        <w:rPr>
          <w:rFonts w:ascii="Tahoma" w:eastAsia="Times New Roman" w:hAnsi="Tahoma" w:cs="Tahoma"/>
          <w:sz w:val="15"/>
          <w:szCs w:val="15"/>
          <w:lang w:eastAsia="ru-RU"/>
        </w:rPr>
        <w:t xml:space="preserve">Подача заявок (отправка заявок на участие) через Систему гарантирует их рассмотрение организатором данной торговой процедуры.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22C3B" w:rsidRPr="00C22C3B">
        <w:trPr>
          <w:tblCellSpacing w:w="0" w:type="dxa"/>
        </w:trPr>
        <w:tc>
          <w:tcPr>
            <w:tcW w:w="0" w:type="auto"/>
            <w:hideMark/>
          </w:tcPr>
          <w:p w:rsidR="00C22C3B" w:rsidRPr="00C22C3B" w:rsidRDefault="00C22C3B" w:rsidP="00C22C3B">
            <w:pPr>
              <w:spacing w:before="165" w:after="195" w:line="240" w:lineRule="auto"/>
              <w:textAlignment w:val="top"/>
              <w:outlineLvl w:val="1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C22C3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Лот №1, </w:t>
            </w:r>
            <w:r w:rsidRPr="00C22C3B">
              <w:rPr>
                <w:rFonts w:ascii="Tahoma" w:eastAsia="Times New Roman" w:hAnsi="Tahoma" w:cs="Tahoma"/>
                <w:color w:val="363636"/>
                <w:sz w:val="18"/>
                <w:szCs w:val="18"/>
                <w:lang w:eastAsia="ru-RU"/>
              </w:rPr>
              <w:t>Поставка бумаги офсетной</w:t>
            </w:r>
            <w:r w:rsidRPr="00C22C3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</w:t>
            </w:r>
          </w:p>
          <w:bookmarkStart w:id="0" w:name="lot_1"/>
          <w:p w:rsidR="00C22C3B" w:rsidRPr="00C22C3B" w:rsidRDefault="00C22C3B" w:rsidP="00C22C3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C22C3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fldChar w:fldCharType="begin"/>
            </w:r>
            <w:r w:rsidRPr="00C22C3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instrText xml:space="preserve"> HYPERLINK "" </w:instrText>
            </w:r>
            <w:r w:rsidRPr="00C22C3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fldChar w:fldCharType="separate"/>
            </w:r>
            <w:r w:rsidRPr="00C22C3B">
              <w:rPr>
                <w:rFonts w:ascii="Tahoma" w:eastAsia="Times New Roman" w:hAnsi="Tahoma" w:cs="Tahoma"/>
                <w:color w:val="297CA6"/>
                <w:sz w:val="15"/>
                <w:szCs w:val="15"/>
                <w:lang w:eastAsia="ru-RU"/>
              </w:rPr>
              <w:t>Скрыть лот №1</w:t>
            </w:r>
            <w:r w:rsidRPr="00C22C3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fldChar w:fldCharType="end"/>
            </w:r>
            <w:bookmarkEnd w:id="0"/>
            <w:r w:rsidRPr="00C22C3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 </w:t>
            </w:r>
          </w:p>
          <w:tbl>
            <w:tblPr>
              <w:tblW w:w="5000" w:type="pct"/>
              <w:tblBorders>
                <w:top w:val="single" w:sz="6" w:space="0" w:color="D4D0C8"/>
                <w:left w:val="single" w:sz="6" w:space="0" w:color="D4D0C8"/>
                <w:bottom w:val="single" w:sz="6" w:space="0" w:color="D4D0C8"/>
                <w:right w:val="single" w:sz="6" w:space="0" w:color="D4D0C8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255"/>
              <w:gridCol w:w="3100"/>
            </w:tblGrid>
            <w:tr w:rsidR="00C22C3B" w:rsidRPr="00C22C3B" w:rsidTr="00C22C3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4DDC1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22C3B" w:rsidRPr="00C22C3B" w:rsidRDefault="00C22C3B" w:rsidP="00C22C3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C22C3B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 xml:space="preserve">Извещение о проведении торговой процедуры "Запрос предложений № 2126030-1" (Идёт прием заявок)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4DDC1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righ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0"/>
                    <w:gridCol w:w="2530"/>
                  </w:tblGrid>
                  <w:tr w:rsidR="00C22C3B" w:rsidRPr="00C22C3B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p w:rsidR="00C22C3B" w:rsidRPr="00C22C3B" w:rsidRDefault="00C22C3B" w:rsidP="00C22C3B">
                        <w:pPr>
                          <w:spacing w:after="0" w:line="240" w:lineRule="auto"/>
                          <w:textAlignment w:val="top"/>
                          <w:rPr>
                            <w:rFonts w:ascii="Tahoma" w:eastAsia="Times New Roman" w:hAnsi="Tahoma" w:cs="Tahoma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b/>
                            <w:bCs/>
                            <w:noProof/>
                            <w:sz w:val="15"/>
                            <w:szCs w:val="15"/>
                            <w:lang w:eastAsia="ru-RU"/>
                          </w:rPr>
                          <w:drawing>
                            <wp:inline distT="0" distB="0" distL="0" distR="0">
                              <wp:extent cx="171450" cy="180975"/>
                              <wp:effectExtent l="0" t="0" r="0" b="9525"/>
                              <wp:docPr id="1" name="Рисунок 1" descr="https://www.fabrikant.ru/images/icons/clock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https://www.fabrikant.ru/images/icons/clock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1450" cy="1809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C22C3B" w:rsidRPr="00C22C3B" w:rsidRDefault="00C22C3B" w:rsidP="00C22C3B">
                        <w:pPr>
                          <w:spacing w:after="0" w:line="240" w:lineRule="auto"/>
                          <w:textAlignment w:val="top"/>
                          <w:rPr>
                            <w:rFonts w:ascii="Tahoma" w:eastAsia="Times New Roman" w:hAnsi="Tahoma" w:cs="Tahoma"/>
                            <w:sz w:val="15"/>
                            <w:szCs w:val="15"/>
                            <w:lang w:eastAsia="ru-RU"/>
                          </w:rPr>
                        </w:pPr>
                        <w:r w:rsidRPr="00C22C3B">
                          <w:rPr>
                            <w:rFonts w:ascii="Tahoma" w:eastAsia="Times New Roman" w:hAnsi="Tahoma" w:cs="Tahoma"/>
                            <w:sz w:val="15"/>
                            <w:szCs w:val="15"/>
                            <w:lang w:eastAsia="ru-RU"/>
                          </w:rPr>
                          <w:t xml:space="preserve">Принять участие: 17 </w:t>
                        </w:r>
                        <w:proofErr w:type="spellStart"/>
                        <w:r w:rsidRPr="00C22C3B">
                          <w:rPr>
                            <w:rFonts w:ascii="Tahoma" w:eastAsia="Times New Roman" w:hAnsi="Tahoma" w:cs="Tahoma"/>
                            <w:sz w:val="15"/>
                            <w:szCs w:val="15"/>
                            <w:lang w:eastAsia="ru-RU"/>
                          </w:rPr>
                          <w:t>дн</w:t>
                        </w:r>
                        <w:proofErr w:type="spellEnd"/>
                        <w:r w:rsidRPr="00C22C3B">
                          <w:rPr>
                            <w:rFonts w:ascii="Tahoma" w:eastAsia="Times New Roman" w:hAnsi="Tahoma" w:cs="Tahoma"/>
                            <w:sz w:val="15"/>
                            <w:szCs w:val="15"/>
                            <w:lang w:eastAsia="ru-RU"/>
                          </w:rPr>
                          <w:t xml:space="preserve">. 19 ч. 6 мин. </w:t>
                        </w:r>
                        <w:r w:rsidRPr="00C22C3B">
                          <w:rPr>
                            <w:rFonts w:ascii="Tahoma" w:eastAsia="Times New Roman" w:hAnsi="Tahoma" w:cs="Tahoma"/>
                            <w:color w:val="818181"/>
                            <w:sz w:val="13"/>
                            <w:szCs w:val="13"/>
                            <w:lang w:eastAsia="ru-RU"/>
                          </w:rPr>
                          <w:t>(*время Московское)</w:t>
                        </w:r>
                        <w:r w:rsidRPr="00C22C3B">
                          <w:rPr>
                            <w:rFonts w:ascii="Tahoma" w:eastAsia="Times New Roman" w:hAnsi="Tahoma" w:cs="Tahoma"/>
                            <w:sz w:val="15"/>
                            <w:szCs w:val="15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</w:tbl>
                <w:p w:rsidR="00C22C3B" w:rsidRPr="00C22C3B" w:rsidRDefault="00C22C3B" w:rsidP="00C22C3B">
                  <w:pPr>
                    <w:spacing w:after="0" w:line="240" w:lineRule="auto"/>
                    <w:jc w:val="right"/>
                    <w:textAlignment w:val="top"/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C22C3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pict/>
                  </w:r>
                </w:p>
              </w:tc>
            </w:tr>
          </w:tbl>
          <w:p w:rsidR="00C22C3B" w:rsidRPr="00C22C3B" w:rsidRDefault="00C22C3B" w:rsidP="00C22C3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vanish/>
                <w:sz w:val="15"/>
                <w:szCs w:val="15"/>
                <w:lang w:eastAsia="ru-RU"/>
              </w:rPr>
            </w:pPr>
          </w:p>
          <w:tbl>
            <w:tblPr>
              <w:tblW w:w="5000" w:type="pct"/>
              <w:tblBorders>
                <w:top w:val="single" w:sz="6" w:space="0" w:color="D4D0C8"/>
                <w:left w:val="single" w:sz="6" w:space="0" w:color="D4D0C8"/>
                <w:bottom w:val="single" w:sz="6" w:space="0" w:color="D4D0C8"/>
                <w:right w:val="single" w:sz="6" w:space="0" w:color="D4D0C8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02"/>
              <w:gridCol w:w="6537"/>
            </w:tblGrid>
            <w:tr w:rsidR="00C22C3B" w:rsidRPr="00C22C3B" w:rsidTr="00C22C3B"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2C3B" w:rsidRPr="00C22C3B" w:rsidRDefault="00C22C3B" w:rsidP="00C22C3B">
                  <w:pPr>
                    <w:spacing w:after="0" w:line="240" w:lineRule="auto"/>
                    <w:jc w:val="right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Заказчик: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2C3B" w:rsidRPr="00C22C3B" w:rsidRDefault="00C22C3B" w:rsidP="00C22C3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Открытое акционерное общество "Издательство "Советская Кубань"</w:t>
                  </w:r>
                </w:p>
              </w:tc>
            </w:tr>
            <w:tr w:rsidR="00C22C3B" w:rsidRPr="00C22C3B" w:rsidTr="00C22C3B"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2C3B" w:rsidRPr="00C22C3B" w:rsidRDefault="00C22C3B" w:rsidP="00C22C3B">
                  <w:pPr>
                    <w:spacing w:after="0" w:line="240" w:lineRule="auto"/>
                    <w:jc w:val="right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Контактная информация заказчика: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2C3B" w:rsidRPr="00C22C3B" w:rsidRDefault="00C22C3B" w:rsidP="00C22C3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Краснодарский край, г. Краснодар, ул. </w:t>
                  </w:r>
                  <w:proofErr w:type="spellStart"/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Рашпилевская</w:t>
                  </w:r>
                  <w:proofErr w:type="spellEnd"/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, дом 106</w:t>
                  </w:r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br/>
                    <w:t>тел. 8(861)259-63-63</w:t>
                  </w:r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br/>
                    <w:t>e-</w:t>
                  </w:r>
                  <w:proofErr w:type="spellStart"/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mail</w:t>
                  </w:r>
                  <w:proofErr w:type="spellEnd"/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: yurist@sovkuban.ru</w:t>
                  </w:r>
                </w:p>
              </w:tc>
            </w:tr>
            <w:tr w:rsidR="00C22C3B" w:rsidRPr="00C22C3B" w:rsidTr="00C22C3B">
              <w:tc>
                <w:tcPr>
                  <w:tcW w:w="1500" w:type="pct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2C3B" w:rsidRPr="00C22C3B" w:rsidRDefault="00C22C3B" w:rsidP="00C22C3B">
                  <w:pPr>
                    <w:spacing w:after="0" w:line="240" w:lineRule="auto"/>
                    <w:jc w:val="right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Организатор размещения заказа: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2C3B" w:rsidRPr="00C22C3B" w:rsidRDefault="00C22C3B" w:rsidP="00C22C3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hyperlink r:id="rId15" w:tgtFrame="_blank" w:tooltip="Просмотреть информационную карту участника" w:history="1">
                    <w:r w:rsidRPr="00C22C3B">
                      <w:rPr>
                        <w:rFonts w:ascii="Tahoma" w:eastAsia="Times New Roman" w:hAnsi="Tahoma" w:cs="Tahoma"/>
                        <w:color w:val="297CA6"/>
                        <w:sz w:val="15"/>
                        <w:szCs w:val="15"/>
                        <w:lang w:eastAsia="ru-RU"/>
                      </w:rPr>
                      <w:t>Открытое акционерное общество "Издательство "Советская Кубань"</w:t>
                    </w:r>
                  </w:hyperlink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, Россия, 350000, Краснодарский край, Краснодар, </w:t>
                  </w:r>
                  <w:proofErr w:type="spellStart"/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Рашпилевская</w:t>
                  </w:r>
                  <w:proofErr w:type="spellEnd"/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, д. 106</w:t>
                  </w:r>
                </w:p>
              </w:tc>
            </w:tr>
            <w:tr w:rsidR="00C22C3B" w:rsidRPr="00C22C3B" w:rsidTr="00C22C3B"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2C3B" w:rsidRPr="00C22C3B" w:rsidRDefault="00C22C3B" w:rsidP="00C22C3B">
                  <w:pPr>
                    <w:spacing w:after="0" w:line="240" w:lineRule="auto"/>
                    <w:jc w:val="right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Контактное лицо: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2C3B" w:rsidRPr="00C22C3B" w:rsidRDefault="00C22C3B" w:rsidP="00C22C3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hyperlink r:id="rId16" w:tgtFrame="" w:tooltip="Отправить сообщение по внутрисистемной почте" w:history="1">
                    <w:proofErr w:type="spellStart"/>
                    <w:r w:rsidRPr="00C22C3B">
                      <w:rPr>
                        <w:rFonts w:ascii="Tahoma" w:eastAsia="Times New Roman" w:hAnsi="Tahoma" w:cs="Tahoma"/>
                        <w:color w:val="297CA6"/>
                        <w:sz w:val="15"/>
                        <w:szCs w:val="15"/>
                        <w:lang w:eastAsia="ru-RU"/>
                      </w:rPr>
                      <w:t>Заричнюк</w:t>
                    </w:r>
                    <w:proofErr w:type="spellEnd"/>
                    <w:r w:rsidRPr="00C22C3B">
                      <w:rPr>
                        <w:rFonts w:ascii="Tahoma" w:eastAsia="Times New Roman" w:hAnsi="Tahoma" w:cs="Tahoma"/>
                        <w:color w:val="297CA6"/>
                        <w:sz w:val="15"/>
                        <w:szCs w:val="15"/>
                        <w:lang w:eastAsia="ru-RU"/>
                      </w:rPr>
                      <w:t xml:space="preserve"> Дарья Владимировна</w:t>
                    </w:r>
                  </w:hyperlink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br/>
                    <w:t>Юрист</w:t>
                  </w:r>
                </w:p>
              </w:tc>
            </w:tr>
            <w:tr w:rsidR="00C22C3B" w:rsidRPr="00C22C3B" w:rsidTr="00C22C3B"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2C3B" w:rsidRPr="00C22C3B" w:rsidRDefault="00C22C3B" w:rsidP="00C22C3B">
                  <w:pPr>
                    <w:spacing w:after="0" w:line="240" w:lineRule="auto"/>
                    <w:jc w:val="right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Общее наименование закупки: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2C3B" w:rsidRPr="00C22C3B" w:rsidRDefault="00C22C3B" w:rsidP="00C22C3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Открытый запрос предложений на право заключения договора на поставку бумаги офсетной </w:t>
                  </w:r>
                </w:p>
              </w:tc>
            </w:tr>
            <w:tr w:rsidR="00C22C3B" w:rsidRPr="00C22C3B" w:rsidTr="00C22C3B"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2C3B" w:rsidRPr="00C22C3B" w:rsidRDefault="00C22C3B" w:rsidP="00C22C3B">
                  <w:pPr>
                    <w:spacing w:after="0" w:line="240" w:lineRule="auto"/>
                    <w:jc w:val="right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Дата публикации: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2C3B" w:rsidRPr="00C22C3B" w:rsidRDefault="00C22C3B" w:rsidP="00C22C3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29.04.2013 13:46 </w:t>
                  </w:r>
                </w:p>
              </w:tc>
            </w:tr>
            <w:tr w:rsidR="00C22C3B" w:rsidRPr="00C22C3B" w:rsidTr="00C22C3B"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2C3B" w:rsidRPr="00C22C3B" w:rsidRDefault="00C22C3B" w:rsidP="00C22C3B">
                  <w:pPr>
                    <w:spacing w:after="0" w:line="240" w:lineRule="auto"/>
                    <w:jc w:val="right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Предмет договора</w:t>
                  </w:r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br/>
                    <w:t>(наименование товаров, работ, услуг):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2C3B" w:rsidRPr="00C22C3B" w:rsidRDefault="00C22C3B" w:rsidP="00C22C3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22C3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 xml:space="preserve">Поставка бумаги офсетной </w:t>
                  </w:r>
                </w:p>
              </w:tc>
            </w:tr>
            <w:tr w:rsidR="00C22C3B" w:rsidRPr="00C22C3B" w:rsidTr="00C22C3B"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2C3B" w:rsidRPr="00C22C3B" w:rsidRDefault="00C22C3B" w:rsidP="00C22C3B">
                  <w:pPr>
                    <w:spacing w:after="0" w:line="240" w:lineRule="auto"/>
                    <w:jc w:val="right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Позиции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2C3B" w:rsidRPr="00C22C3B" w:rsidRDefault="00C22C3B" w:rsidP="00C22C3B">
                  <w:pPr>
                    <w:spacing w:before="100" w:beforeAutospacing="1" w:after="100" w:afterAutospacing="1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hyperlink r:id="rId17" w:history="1">
                    <w:r w:rsidRPr="00C22C3B">
                      <w:rPr>
                        <w:rFonts w:ascii="Tahoma" w:eastAsia="Times New Roman" w:hAnsi="Tahoma" w:cs="Tahoma"/>
                        <w:color w:val="297CA6"/>
                        <w:sz w:val="15"/>
                        <w:szCs w:val="15"/>
                        <w:lang w:eastAsia="ru-RU"/>
                      </w:rPr>
                      <w:t>Просмотр позиций по лоту</w:t>
                    </w:r>
                  </w:hyperlink>
                </w:p>
              </w:tc>
            </w:tr>
            <w:tr w:rsidR="00C22C3B" w:rsidRPr="00C22C3B" w:rsidTr="00C22C3B"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2C3B" w:rsidRPr="00C22C3B" w:rsidRDefault="00C22C3B" w:rsidP="00C22C3B">
                  <w:pPr>
                    <w:spacing w:after="0" w:line="240" w:lineRule="auto"/>
                    <w:jc w:val="right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lastRenderedPageBreak/>
                    <w:t>Категория продукции: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2C3B" w:rsidRPr="00C22C3B" w:rsidRDefault="00C22C3B" w:rsidP="00C22C3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Бумага офсетная </w:t>
                  </w:r>
                </w:p>
              </w:tc>
            </w:tr>
            <w:tr w:rsidR="00C22C3B" w:rsidRPr="00C22C3B" w:rsidTr="00C22C3B"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2C3B" w:rsidRPr="00C22C3B" w:rsidRDefault="00C22C3B" w:rsidP="00C22C3B">
                  <w:pPr>
                    <w:spacing w:after="0" w:line="240" w:lineRule="auto"/>
                    <w:jc w:val="right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Регион поставки товаров (выполнения работ, оказания услуг):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2C3B" w:rsidRPr="00C22C3B" w:rsidRDefault="00C22C3B" w:rsidP="00C22C3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Краснодарский край </w:t>
                  </w:r>
                </w:p>
              </w:tc>
            </w:tr>
            <w:tr w:rsidR="00C22C3B" w:rsidRPr="00C22C3B" w:rsidTr="00C22C3B"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2C3B" w:rsidRPr="00C22C3B" w:rsidRDefault="00C22C3B" w:rsidP="00C22C3B">
                  <w:pPr>
                    <w:spacing w:after="0" w:line="240" w:lineRule="auto"/>
                    <w:jc w:val="right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Количество поставляемого товара, объем выполняемых работ, оказываемых услуг: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2C3B" w:rsidRPr="00C22C3B" w:rsidRDefault="00C22C3B" w:rsidP="00C22C3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20 т </w:t>
                  </w:r>
                </w:p>
              </w:tc>
            </w:tr>
            <w:tr w:rsidR="00C22C3B" w:rsidRPr="00C22C3B" w:rsidTr="00C22C3B"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2C3B" w:rsidRPr="00C22C3B" w:rsidRDefault="00C22C3B" w:rsidP="00C22C3B">
                  <w:pPr>
                    <w:spacing w:after="0" w:line="240" w:lineRule="auto"/>
                    <w:jc w:val="right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Цена за единицу продукции: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2C3B" w:rsidRPr="00C22C3B" w:rsidRDefault="00C22C3B" w:rsidP="00C22C3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39 800,00 руб. (в том числе НДС) </w:t>
                  </w:r>
                </w:p>
              </w:tc>
            </w:tr>
            <w:tr w:rsidR="00C22C3B" w:rsidRPr="00C22C3B" w:rsidTr="00C22C3B"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2C3B" w:rsidRPr="00C22C3B" w:rsidRDefault="00C22C3B" w:rsidP="00C22C3B">
                  <w:pPr>
                    <w:spacing w:after="0" w:line="240" w:lineRule="auto"/>
                    <w:jc w:val="right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Начальная (максимальная) цена договора: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2C3B" w:rsidRPr="00C22C3B" w:rsidRDefault="00C22C3B" w:rsidP="00C22C3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796 000,00 руб. (в том числе НДС) </w:t>
                  </w:r>
                </w:p>
              </w:tc>
            </w:tr>
            <w:tr w:rsidR="00C22C3B" w:rsidRPr="00C22C3B" w:rsidTr="00C22C3B"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2C3B" w:rsidRPr="00C22C3B" w:rsidRDefault="00C22C3B" w:rsidP="00C22C3B">
                  <w:pPr>
                    <w:spacing w:after="0" w:line="240" w:lineRule="auto"/>
                    <w:jc w:val="right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Требовать обеспечение: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2C3B" w:rsidRPr="00C22C3B" w:rsidRDefault="00C22C3B" w:rsidP="00C22C3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Нет </w:t>
                  </w:r>
                </w:p>
              </w:tc>
            </w:tr>
            <w:tr w:rsidR="00C22C3B" w:rsidRPr="00C22C3B" w:rsidTr="00C22C3B"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2C3B" w:rsidRPr="00C22C3B" w:rsidRDefault="00C22C3B" w:rsidP="00C22C3B">
                  <w:pPr>
                    <w:spacing w:after="0" w:line="240" w:lineRule="auto"/>
                    <w:jc w:val="right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Сумма обеспечения: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2C3B" w:rsidRPr="00C22C3B" w:rsidRDefault="00C22C3B" w:rsidP="00C22C3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Не указана </w:t>
                  </w:r>
                </w:p>
              </w:tc>
            </w:tr>
            <w:tr w:rsidR="00C22C3B" w:rsidRPr="00C22C3B" w:rsidTr="00C22C3B"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2C3B" w:rsidRPr="00C22C3B" w:rsidRDefault="00C22C3B" w:rsidP="00C22C3B">
                  <w:pPr>
                    <w:spacing w:after="0" w:line="240" w:lineRule="auto"/>
                    <w:jc w:val="right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Условия оплаты: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2C3B" w:rsidRPr="00C22C3B" w:rsidRDefault="00C22C3B" w:rsidP="00C22C3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Оплата товара производится в течение 30 (тридцати) календарных дней с момента поставки Заказчику после составления акта приема-передачи товара, подписанного Сторонами или уполномоченными на то представителями Сторон в момент отгрузки, на основании счета-фактуры Поставщика и товарно-транспортной накладной. </w:t>
                  </w:r>
                </w:p>
              </w:tc>
            </w:tr>
            <w:tr w:rsidR="00C22C3B" w:rsidRPr="00C22C3B" w:rsidTr="00C22C3B"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2C3B" w:rsidRPr="00C22C3B" w:rsidRDefault="00C22C3B" w:rsidP="00C22C3B">
                  <w:pPr>
                    <w:spacing w:after="0" w:line="240" w:lineRule="auto"/>
                    <w:jc w:val="right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Условия поставки (в том числе место поставки товара, выполнения работ, оказания услуг):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2C3B" w:rsidRPr="00C22C3B" w:rsidRDefault="00C22C3B" w:rsidP="00C22C3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Каждая партия товара должна быть поставлена и доставлена Заказчику по адресу: Краснодарский край, г. Краснодар, ул. Красных Партизан, д. 4 в течение 20 (двадцати) календарных дней с момента получения Поставщиком заявки. </w:t>
                  </w:r>
                </w:p>
              </w:tc>
            </w:tr>
            <w:tr w:rsidR="00C22C3B" w:rsidRPr="00C22C3B" w:rsidTr="00C22C3B"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2C3B" w:rsidRPr="00C22C3B" w:rsidRDefault="00C22C3B" w:rsidP="00C22C3B">
                  <w:pPr>
                    <w:spacing w:after="0" w:line="240" w:lineRule="auto"/>
                    <w:jc w:val="right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Дата окончания подачи заявок: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2C3B" w:rsidRPr="00C22C3B" w:rsidRDefault="00C22C3B" w:rsidP="00C22C3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22C3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17.05.2013 09:00</w:t>
                  </w:r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</w:p>
              </w:tc>
            </w:tr>
            <w:tr w:rsidR="00C22C3B" w:rsidRPr="00C22C3B" w:rsidTr="00C22C3B"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2C3B" w:rsidRPr="00C22C3B" w:rsidRDefault="00C22C3B" w:rsidP="00C22C3B">
                  <w:pPr>
                    <w:spacing w:after="0" w:line="240" w:lineRule="auto"/>
                    <w:jc w:val="right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Дата открытия доступа: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2C3B" w:rsidRPr="00C22C3B" w:rsidRDefault="00C22C3B" w:rsidP="00C22C3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22C3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17.05.2013 10:00</w:t>
                  </w:r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</w:p>
              </w:tc>
            </w:tr>
            <w:tr w:rsidR="00C22C3B" w:rsidRPr="00C22C3B" w:rsidTr="00C22C3B"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2C3B" w:rsidRPr="00C22C3B" w:rsidRDefault="00C22C3B" w:rsidP="00C22C3B">
                  <w:pPr>
                    <w:spacing w:after="0" w:line="240" w:lineRule="auto"/>
                    <w:jc w:val="right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Дата рассмотрения заявок: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2C3B" w:rsidRPr="00C22C3B" w:rsidRDefault="00C22C3B" w:rsidP="00C22C3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Не позднее 20.05.2013 10:00 на сайте в сети Интернет по адресу: fabrikant.ru. </w:t>
                  </w:r>
                </w:p>
              </w:tc>
            </w:tr>
            <w:tr w:rsidR="00C22C3B" w:rsidRPr="00C22C3B" w:rsidTr="00C22C3B"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2C3B" w:rsidRPr="00C22C3B" w:rsidRDefault="00C22C3B" w:rsidP="00C22C3B">
                  <w:pPr>
                    <w:spacing w:after="0" w:line="240" w:lineRule="auto"/>
                    <w:jc w:val="right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Дата оценки и сопоставления заявок: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2C3B" w:rsidRPr="00C22C3B" w:rsidRDefault="00C22C3B" w:rsidP="00C22C3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21.05.2013 10:00 </w:t>
                  </w:r>
                </w:p>
              </w:tc>
            </w:tr>
            <w:tr w:rsidR="00C22C3B" w:rsidRPr="00C22C3B" w:rsidTr="00C22C3B"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2C3B" w:rsidRPr="00C22C3B" w:rsidRDefault="00C22C3B" w:rsidP="00C22C3B">
                  <w:pPr>
                    <w:spacing w:after="0" w:line="240" w:lineRule="auto"/>
                    <w:jc w:val="right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Требования к участникам: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22C3B" w:rsidRPr="00C22C3B" w:rsidRDefault="00C22C3B" w:rsidP="00C22C3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proofErr w:type="gramStart"/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соответствие участников требованиям, установленным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договора; </w:t>
                  </w:r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br/>
                  </w:r>
                  <w:proofErr w:type="spellStart"/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непроведение</w:t>
                  </w:r>
                  <w:proofErr w:type="spellEnd"/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ликвидации участника – юридического лица и отсутствие решения арбитражного суда о признании участника – юридического лица банкротом; </w:t>
                  </w:r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br/>
                  </w:r>
                  <w:proofErr w:type="spellStart"/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неприостановление</w:t>
                  </w:r>
                  <w:proofErr w:type="spellEnd"/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деятельности участника в порядке, предусмотренном Кодексом Российской Федерации об административных правонарушениях, на день рассмотрения предложения;</w:t>
                  </w:r>
                  <w:proofErr w:type="gramEnd"/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br/>
                    <w:t xml:space="preserve">отсутствие в отношении участника торговой процедуры подтвержденных фактов неисполнения или ненадлежащего исполнения договорных обязательств; </w:t>
                  </w:r>
                  <w:r w:rsidRPr="00C22C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br/>
                    <w:t>другие требования, не противоречащие российскому законодательству.</w:t>
                  </w:r>
                </w:p>
              </w:tc>
            </w:tr>
          </w:tbl>
          <w:p w:rsidR="00C22C3B" w:rsidRPr="00C22C3B" w:rsidRDefault="00C22C3B" w:rsidP="00C22C3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</w:p>
        </w:tc>
      </w:tr>
    </w:tbl>
    <w:p w:rsidR="00AF3DA2" w:rsidRDefault="00AF3DA2">
      <w:bookmarkStart w:id="1" w:name="_GoBack"/>
      <w:bookmarkEnd w:id="1"/>
    </w:p>
    <w:sectPr w:rsidR="00AF3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C3B"/>
    <w:rsid w:val="00044AAA"/>
    <w:rsid w:val="000C78FC"/>
    <w:rsid w:val="00133C1A"/>
    <w:rsid w:val="001F1FA8"/>
    <w:rsid w:val="00281E5A"/>
    <w:rsid w:val="002A1572"/>
    <w:rsid w:val="00396109"/>
    <w:rsid w:val="003A03F3"/>
    <w:rsid w:val="004E497A"/>
    <w:rsid w:val="00517683"/>
    <w:rsid w:val="00553B20"/>
    <w:rsid w:val="00616F20"/>
    <w:rsid w:val="006939FB"/>
    <w:rsid w:val="00694E7D"/>
    <w:rsid w:val="00715227"/>
    <w:rsid w:val="00783592"/>
    <w:rsid w:val="007C0B63"/>
    <w:rsid w:val="008308A5"/>
    <w:rsid w:val="009B70A6"/>
    <w:rsid w:val="00A05690"/>
    <w:rsid w:val="00A33CEF"/>
    <w:rsid w:val="00A62867"/>
    <w:rsid w:val="00A651C5"/>
    <w:rsid w:val="00AB0E1F"/>
    <w:rsid w:val="00AF3DA2"/>
    <w:rsid w:val="00B43CC1"/>
    <w:rsid w:val="00B701D1"/>
    <w:rsid w:val="00BF2DF1"/>
    <w:rsid w:val="00C22C3B"/>
    <w:rsid w:val="00C85302"/>
    <w:rsid w:val="00D0150D"/>
    <w:rsid w:val="00D15A7C"/>
    <w:rsid w:val="00D46645"/>
    <w:rsid w:val="00DB19C0"/>
    <w:rsid w:val="00DF1045"/>
    <w:rsid w:val="00DF304D"/>
    <w:rsid w:val="00DF45DF"/>
    <w:rsid w:val="00E36FA7"/>
    <w:rsid w:val="00ED7B63"/>
    <w:rsid w:val="00F04F1E"/>
    <w:rsid w:val="00F3011F"/>
    <w:rsid w:val="00F45A83"/>
    <w:rsid w:val="00FD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22C3B"/>
    <w:pPr>
      <w:spacing w:before="100" w:beforeAutospacing="1" w:after="225" w:line="240" w:lineRule="auto"/>
      <w:outlineLvl w:val="0"/>
    </w:pPr>
    <w:rPr>
      <w:rFonts w:ascii="Times New Roman" w:eastAsia="Times New Roman" w:hAnsi="Times New Roman" w:cs="Times New Roman"/>
      <w:color w:val="F2F7FA"/>
      <w:kern w:val="36"/>
      <w:sz w:val="38"/>
      <w:szCs w:val="38"/>
      <w:lang w:eastAsia="ru-RU"/>
    </w:rPr>
  </w:style>
  <w:style w:type="paragraph" w:styleId="2">
    <w:name w:val="heading 2"/>
    <w:basedOn w:val="a"/>
    <w:link w:val="20"/>
    <w:uiPriority w:val="9"/>
    <w:qFormat/>
    <w:rsid w:val="00C22C3B"/>
    <w:pPr>
      <w:spacing w:before="165" w:after="195" w:line="240" w:lineRule="auto"/>
      <w:outlineLvl w:val="1"/>
    </w:pPr>
    <w:rPr>
      <w:rFonts w:ascii="Times New Roman" w:eastAsia="Times New Roman" w:hAnsi="Times New Roman" w:cs="Times New Roman"/>
      <w:color w:val="363636"/>
      <w:sz w:val="34"/>
      <w:szCs w:val="3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2C3B"/>
    <w:rPr>
      <w:rFonts w:ascii="Times New Roman" w:eastAsia="Times New Roman" w:hAnsi="Times New Roman" w:cs="Times New Roman"/>
      <w:color w:val="F2F7FA"/>
      <w:kern w:val="36"/>
      <w:sz w:val="38"/>
      <w:szCs w:val="3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2C3B"/>
    <w:rPr>
      <w:rFonts w:ascii="Times New Roman" w:eastAsia="Times New Roman" w:hAnsi="Times New Roman" w:cs="Times New Roman"/>
      <w:color w:val="363636"/>
      <w:sz w:val="34"/>
      <w:szCs w:val="34"/>
      <w:lang w:eastAsia="ru-RU"/>
    </w:rPr>
  </w:style>
  <w:style w:type="character" w:styleId="a3">
    <w:name w:val="Hyperlink"/>
    <w:basedOn w:val="a0"/>
    <w:uiPriority w:val="99"/>
    <w:semiHidden/>
    <w:unhideWhenUsed/>
    <w:rsid w:val="00C22C3B"/>
    <w:rPr>
      <w:strike w:val="0"/>
      <w:dstrike w:val="0"/>
      <w:color w:val="297CA6"/>
      <w:u w:val="none"/>
      <w:effect w:val="none"/>
    </w:rPr>
  </w:style>
  <w:style w:type="character" w:styleId="a4">
    <w:name w:val="Strong"/>
    <w:basedOn w:val="a0"/>
    <w:uiPriority w:val="22"/>
    <w:qFormat/>
    <w:rsid w:val="00C22C3B"/>
    <w:rPr>
      <w:b/>
      <w:bCs/>
    </w:rPr>
  </w:style>
  <w:style w:type="paragraph" w:styleId="a5">
    <w:name w:val="Normal (Web)"/>
    <w:basedOn w:val="a"/>
    <w:uiPriority w:val="99"/>
    <w:unhideWhenUsed/>
    <w:rsid w:val="00C2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werinh21">
    <w:name w:val="lower_in_h21"/>
    <w:basedOn w:val="a0"/>
    <w:rsid w:val="00C22C3B"/>
    <w:rPr>
      <w:sz w:val="18"/>
      <w:szCs w:val="18"/>
    </w:rPr>
  </w:style>
  <w:style w:type="character" w:customStyle="1" w:styleId="gray1">
    <w:name w:val="gray1"/>
    <w:basedOn w:val="a0"/>
    <w:rsid w:val="00C22C3B"/>
    <w:rPr>
      <w:color w:val="818181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22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2C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22C3B"/>
    <w:pPr>
      <w:spacing w:before="100" w:beforeAutospacing="1" w:after="225" w:line="240" w:lineRule="auto"/>
      <w:outlineLvl w:val="0"/>
    </w:pPr>
    <w:rPr>
      <w:rFonts w:ascii="Times New Roman" w:eastAsia="Times New Roman" w:hAnsi="Times New Roman" w:cs="Times New Roman"/>
      <w:color w:val="F2F7FA"/>
      <w:kern w:val="36"/>
      <w:sz w:val="38"/>
      <w:szCs w:val="38"/>
      <w:lang w:eastAsia="ru-RU"/>
    </w:rPr>
  </w:style>
  <w:style w:type="paragraph" w:styleId="2">
    <w:name w:val="heading 2"/>
    <w:basedOn w:val="a"/>
    <w:link w:val="20"/>
    <w:uiPriority w:val="9"/>
    <w:qFormat/>
    <w:rsid w:val="00C22C3B"/>
    <w:pPr>
      <w:spacing w:before="165" w:after="195" w:line="240" w:lineRule="auto"/>
      <w:outlineLvl w:val="1"/>
    </w:pPr>
    <w:rPr>
      <w:rFonts w:ascii="Times New Roman" w:eastAsia="Times New Roman" w:hAnsi="Times New Roman" w:cs="Times New Roman"/>
      <w:color w:val="363636"/>
      <w:sz w:val="34"/>
      <w:szCs w:val="3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2C3B"/>
    <w:rPr>
      <w:rFonts w:ascii="Times New Roman" w:eastAsia="Times New Roman" w:hAnsi="Times New Roman" w:cs="Times New Roman"/>
      <w:color w:val="F2F7FA"/>
      <w:kern w:val="36"/>
      <w:sz w:val="38"/>
      <w:szCs w:val="3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2C3B"/>
    <w:rPr>
      <w:rFonts w:ascii="Times New Roman" w:eastAsia="Times New Roman" w:hAnsi="Times New Roman" w:cs="Times New Roman"/>
      <w:color w:val="363636"/>
      <w:sz w:val="34"/>
      <w:szCs w:val="34"/>
      <w:lang w:eastAsia="ru-RU"/>
    </w:rPr>
  </w:style>
  <w:style w:type="character" w:styleId="a3">
    <w:name w:val="Hyperlink"/>
    <w:basedOn w:val="a0"/>
    <w:uiPriority w:val="99"/>
    <w:semiHidden/>
    <w:unhideWhenUsed/>
    <w:rsid w:val="00C22C3B"/>
    <w:rPr>
      <w:strike w:val="0"/>
      <w:dstrike w:val="0"/>
      <w:color w:val="297CA6"/>
      <w:u w:val="none"/>
      <w:effect w:val="none"/>
    </w:rPr>
  </w:style>
  <w:style w:type="character" w:styleId="a4">
    <w:name w:val="Strong"/>
    <w:basedOn w:val="a0"/>
    <w:uiPriority w:val="22"/>
    <w:qFormat/>
    <w:rsid w:val="00C22C3B"/>
    <w:rPr>
      <w:b/>
      <w:bCs/>
    </w:rPr>
  </w:style>
  <w:style w:type="paragraph" w:styleId="a5">
    <w:name w:val="Normal (Web)"/>
    <w:basedOn w:val="a"/>
    <w:uiPriority w:val="99"/>
    <w:unhideWhenUsed/>
    <w:rsid w:val="00C2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werinh21">
    <w:name w:val="lower_in_h21"/>
    <w:basedOn w:val="a0"/>
    <w:rsid w:val="00C22C3B"/>
    <w:rPr>
      <w:sz w:val="18"/>
      <w:szCs w:val="18"/>
    </w:rPr>
  </w:style>
  <w:style w:type="character" w:customStyle="1" w:styleId="gray1">
    <w:name w:val="gray1"/>
    <w:basedOn w:val="a0"/>
    <w:rsid w:val="00C22C3B"/>
    <w:rPr>
      <w:color w:val="818181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22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2C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2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53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65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43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brikant.ru/request/" TargetMode="External"/><Relationship Id="rId13" Type="http://schemas.openxmlformats.org/officeDocument/2006/relationships/image" Target="media/image1.gi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abrikant.ru/trades/fz223/ProposalRequest/?action=view&amp;id=490" TargetMode="External"/><Relationship Id="rId12" Type="http://schemas.openxmlformats.org/officeDocument/2006/relationships/hyperlink" Target="https://www.fabrikant.ru/rules/" TargetMode="External"/><Relationship Id="rId17" Type="http://schemas.openxmlformats.org/officeDocument/2006/relationships/hyperlink" Target="https://www.fabrikant.ru/trades/fz223/ProposalRequest/?action=view_positions&amp;lot_id=612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fabrikant.ru/popups/send_message.html?action=send&amp;to=141270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fabrikant.ru/popups/send_message.html?action=send&amp;to=141270" TargetMode="External"/><Relationship Id="rId11" Type="http://schemas.openxmlformats.org/officeDocument/2006/relationships/hyperlink" Target="https://www.fabrikant.ru/trades/fz223/ProposalRequest/?action=update&amp;id=490" TargetMode="External"/><Relationship Id="rId5" Type="http://schemas.openxmlformats.org/officeDocument/2006/relationships/hyperlink" Target="https://www.fabrikant.ru/firms/view_firm.html?id=132962" TargetMode="External"/><Relationship Id="rId15" Type="http://schemas.openxmlformats.org/officeDocument/2006/relationships/hyperlink" Target="https://www.fabrikant.ru/firms/view_firm.html?id=132962" TargetMode="External"/><Relationship Id="rId10" Type="http://schemas.openxmlformats.org/officeDocument/2006/relationships/hyperlink" Target="https://www.fabrikant.ru/trades/fz223/ProposalRequest/?action=clone_procedure&amp;id=49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trades/fz223/ProposalRequest/?action=add_sign_procedure&amp;id=490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857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Белова</dc:creator>
  <cp:lastModifiedBy>Татьяна Белова</cp:lastModifiedBy>
  <cp:revision>1</cp:revision>
  <dcterms:created xsi:type="dcterms:W3CDTF">2013-04-29T09:55:00Z</dcterms:created>
  <dcterms:modified xsi:type="dcterms:W3CDTF">2013-04-29T09:58:00Z</dcterms:modified>
</cp:coreProperties>
</file>