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D4D0C8"/>
          <w:left w:val="single" w:sz="6" w:space="0" w:color="D4D0C8"/>
          <w:bottom w:val="single" w:sz="6" w:space="0" w:color="D4D0C8"/>
          <w:right w:val="single" w:sz="6" w:space="0" w:color="D4D0C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1"/>
        <w:gridCol w:w="6654"/>
      </w:tblGrid>
      <w:tr w:rsidR="00EF46D4" w:rsidRPr="00EF46D4">
        <w:tc>
          <w:tcPr>
            <w:tcW w:w="0" w:type="auto"/>
            <w:gridSpan w:val="2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FFFFFF"/>
            </w:tcBorders>
            <w:shd w:val="clear" w:color="auto" w:fill="D4DDC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b/>
                <w:bCs/>
                <w:sz w:val="15"/>
                <w:szCs w:val="15"/>
                <w:lang w:eastAsia="ru-RU"/>
              </w:rPr>
              <w:t xml:space="preserve">Извещение о проведении торговой процедуры "Запрос предложений № 2123516" </w:t>
            </w:r>
          </w:p>
        </w:tc>
      </w:tr>
      <w:tr w:rsidR="00EF46D4" w:rsidRPr="00EF46D4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Заказчик: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ОАО "Издательство "Советская Кубань"</w:t>
            </w:r>
          </w:p>
        </w:tc>
      </w:tr>
      <w:tr w:rsidR="00EF46D4" w:rsidRPr="00EF46D4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Контактная информация заказчика: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г. Краснодар, ул. </w:t>
            </w:r>
            <w:proofErr w:type="spellStart"/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Рашпилевская</w:t>
            </w:r>
            <w:proofErr w:type="spellEnd"/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, 106, т.8(861) 259-63-63, yurist@sovkuban.ru</w:t>
            </w:r>
          </w:p>
        </w:tc>
      </w:tr>
      <w:tr w:rsidR="00EF46D4" w:rsidRPr="00EF46D4">
        <w:tc>
          <w:tcPr>
            <w:tcW w:w="1500" w:type="pct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Организатор размещения заказа: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5" w:tgtFrame="_blank" w:tooltip="Просмотреть информационную карту участника" w:history="1">
              <w:r w:rsidRPr="00EF46D4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Открытое акционерное общество "Издательство "Советская Кубань"</w:t>
              </w:r>
            </w:hyperlink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, Россия, 350000, Краснодарский край, Краснодар, </w:t>
            </w:r>
            <w:proofErr w:type="spellStart"/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Рашпилевская</w:t>
            </w:r>
            <w:proofErr w:type="spellEnd"/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, д. 106</w:t>
            </w:r>
          </w:p>
        </w:tc>
      </w:tr>
      <w:tr w:rsidR="00EF46D4" w:rsidRPr="00EF46D4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Контактное лицо: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6" w:tgtFrame="" w:tooltip="Отправить сообщение по внутрисистемной почте" w:history="1">
              <w:proofErr w:type="spellStart"/>
              <w:r w:rsidRPr="00EF46D4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Заричнюк</w:t>
              </w:r>
              <w:proofErr w:type="spellEnd"/>
              <w:r w:rsidRPr="00EF46D4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 xml:space="preserve"> Дарья Владимировна</w:t>
              </w:r>
            </w:hyperlink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br/>
              <w:t>Юрист</w:t>
            </w:r>
          </w:p>
        </w:tc>
      </w:tr>
      <w:tr w:rsidR="00EF46D4" w:rsidRPr="00EF46D4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Общее наименование закупки: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поставка офсетной резины </w:t>
            </w:r>
          </w:p>
        </w:tc>
      </w:tr>
      <w:tr w:rsidR="00EF46D4" w:rsidRPr="00EF46D4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Дата публикации: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21.11.2012 03:01 </w:t>
            </w:r>
          </w:p>
        </w:tc>
      </w:tr>
      <w:tr w:rsidR="00EF46D4" w:rsidRPr="00EF46D4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Источник финансирования: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Собственные средства </w:t>
            </w:r>
          </w:p>
        </w:tc>
      </w:tr>
      <w:tr w:rsidR="00EF46D4" w:rsidRPr="00EF46D4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Лоты: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C5C5C5"/>
                <w:left w:val="single" w:sz="6" w:space="0" w:color="C5C5C5"/>
                <w:bottom w:val="single" w:sz="6" w:space="0" w:color="C5C5C5"/>
                <w:right w:val="single" w:sz="6" w:space="0" w:color="C5C5C5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5"/>
              <w:gridCol w:w="2130"/>
              <w:gridCol w:w="1750"/>
              <w:gridCol w:w="636"/>
              <w:gridCol w:w="1377"/>
            </w:tblGrid>
            <w:tr w:rsidR="00EF46D4" w:rsidRPr="00EF46D4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7" w:anchor="lot_1" w:history="1">
                    <w:r w:rsidRPr="00EF46D4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Лот №1</w:t>
                    </w:r>
                  </w:hyperlink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поставка офсетной резины марки «Вулкан»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Изделия резиновые прочие</w:t>
                  </w: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260 кв. м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before="15" w:after="15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Без указания цены, руб. </w:t>
                  </w:r>
                </w:p>
              </w:tc>
            </w:tr>
          </w:tbl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  <w:tr w:rsidR="00EF46D4" w:rsidRPr="00EF46D4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Общая цена: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Не указана </w:t>
            </w:r>
          </w:p>
        </w:tc>
      </w:tr>
      <w:tr w:rsidR="00EF46D4" w:rsidRPr="00EF46D4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Порядок регистрации на сайте: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Порядок регистрации претендентов на участие в торговой процедуре по вышеуказанному предмету договора указан в разделе </w:t>
            </w:r>
            <w:hyperlink r:id="rId8" w:history="1">
              <w:r w:rsidRPr="00EF46D4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"Подключение"</w:t>
              </w:r>
            </w:hyperlink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на сайте в сети Интернет по адресу: fabrikant.ru. </w:t>
            </w:r>
          </w:p>
        </w:tc>
      </w:tr>
      <w:tr w:rsidR="00EF46D4" w:rsidRPr="00EF46D4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Порядок подачи заявок: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Заявки по данному предмету договора подаются </w:t>
            </w:r>
            <w:proofErr w:type="gramStart"/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в электронной форме претендентами на участие в торговой процедуре посредством системы электронного документооборота на сайте в сети</w:t>
            </w:r>
            <w:proofErr w:type="gramEnd"/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Интернет по адресу: fabrikant.ru.</w:t>
            </w:r>
          </w:p>
        </w:tc>
      </w:tr>
      <w:tr w:rsidR="00EF46D4" w:rsidRPr="00EF46D4"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jc w:val="right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Действия:</w:t>
            </w:r>
          </w:p>
        </w:tc>
        <w:tc>
          <w:tcPr>
            <w:tcW w:w="0" w:type="auto"/>
            <w:tcBorders>
              <w:top w:val="single" w:sz="6" w:space="0" w:color="D4D0C8"/>
              <w:left w:val="single" w:sz="6" w:space="0" w:color="D4D0C8"/>
              <w:bottom w:val="single" w:sz="6" w:space="0" w:color="D4D0C8"/>
              <w:right w:val="single" w:sz="6" w:space="0" w:color="D4D0C8"/>
            </w:tcBorders>
            <w:shd w:val="clear" w:color="auto" w:fill="F0F4E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hyperlink r:id="rId9" w:history="1">
              <w:r w:rsidRPr="00EF46D4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Подписать ЭЦП</w:t>
              </w:r>
              <w:proofErr w:type="gramStart"/>
            </w:hyperlink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| </w:t>
            </w:r>
            <w:hyperlink r:id="rId10" w:history="1">
              <w:r w:rsidRPr="00EF46D4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Р</w:t>
              </w:r>
              <w:proofErr w:type="gramEnd"/>
              <w:r w:rsidRPr="00EF46D4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едактировать</w:t>
              </w:r>
            </w:hyperlink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| </w:t>
            </w:r>
            <w:hyperlink r:id="rId11" w:history="1">
              <w:r w:rsidRPr="00EF46D4">
                <w:rPr>
                  <w:rFonts w:ascii="Tahoma" w:eastAsia="Times New Roman" w:hAnsi="Tahoma" w:cs="Tahoma"/>
                  <w:color w:val="297CA6"/>
                  <w:sz w:val="15"/>
                  <w:szCs w:val="15"/>
                  <w:lang w:eastAsia="ru-RU"/>
                </w:rPr>
                <w:t>Ознакомиться с правилами проведения торгов</w:t>
              </w:r>
            </w:hyperlink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</w:tc>
      </w:tr>
    </w:tbl>
    <w:p w:rsidR="00EF46D4" w:rsidRPr="00EF46D4" w:rsidRDefault="00EF46D4" w:rsidP="00EF46D4">
      <w:pPr>
        <w:spacing w:before="100" w:beforeAutospacing="1" w:after="100" w:afterAutospacing="1" w:line="240" w:lineRule="auto"/>
        <w:textAlignment w:val="top"/>
        <w:rPr>
          <w:rFonts w:ascii="Tahoma" w:eastAsia="Times New Roman" w:hAnsi="Tahoma" w:cs="Tahoma"/>
          <w:sz w:val="15"/>
          <w:szCs w:val="15"/>
          <w:lang w:eastAsia="ru-RU"/>
        </w:rPr>
      </w:pPr>
      <w:r>
        <w:rPr>
          <w:rFonts w:ascii="Tahoma" w:eastAsia="Times New Roman" w:hAnsi="Tahoma" w:cs="Tahoma"/>
          <w:noProof/>
          <w:sz w:val="15"/>
          <w:szCs w:val="15"/>
          <w:lang w:eastAsia="ru-RU"/>
        </w:rPr>
        <w:drawing>
          <wp:inline distT="0" distB="0" distL="0" distR="0">
            <wp:extent cx="238760" cy="207010"/>
            <wp:effectExtent l="0" t="0" r="8890" b="2540"/>
            <wp:docPr id="1" name="Рисунок 1" descr="https://www.fabrikant.ru/images/atten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brikant.ru/images/attention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46D4">
        <w:rPr>
          <w:rFonts w:ascii="Tahoma" w:eastAsia="Times New Roman" w:hAnsi="Tahoma" w:cs="Tahoma"/>
          <w:sz w:val="15"/>
          <w:szCs w:val="15"/>
          <w:lang w:eastAsia="ru-RU"/>
        </w:rPr>
        <w:t xml:space="preserve">Подача заявок (отправка заявок на участие) через Систему гарантирует их рассмотрение организатором данной торговой процедуры.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F46D4" w:rsidRPr="00EF46D4">
        <w:trPr>
          <w:tblCellSpacing w:w="0" w:type="dxa"/>
        </w:trPr>
        <w:tc>
          <w:tcPr>
            <w:tcW w:w="0" w:type="auto"/>
            <w:hideMark/>
          </w:tcPr>
          <w:p w:rsidR="00EF46D4" w:rsidRPr="00EF46D4" w:rsidRDefault="00EF46D4" w:rsidP="00EF46D4">
            <w:pPr>
              <w:spacing w:before="165" w:after="195" w:line="240" w:lineRule="auto"/>
              <w:textAlignment w:val="top"/>
              <w:outlineLvl w:val="1"/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</w:pPr>
            <w:r w:rsidRPr="00EF46D4"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  <w:t xml:space="preserve">Лот №1, </w:t>
            </w:r>
            <w:r w:rsidRPr="00EF46D4">
              <w:rPr>
                <w:rFonts w:ascii="Tahoma" w:eastAsia="Times New Roman" w:hAnsi="Tahoma" w:cs="Tahoma"/>
                <w:color w:val="363636"/>
                <w:sz w:val="18"/>
                <w:szCs w:val="18"/>
                <w:lang w:eastAsia="ru-RU"/>
              </w:rPr>
              <w:t>поставка офсетной резины марки «Вулкан»</w:t>
            </w:r>
            <w:r w:rsidRPr="00EF46D4">
              <w:rPr>
                <w:rFonts w:ascii="Tahoma" w:eastAsia="Times New Roman" w:hAnsi="Tahoma" w:cs="Tahoma"/>
                <w:color w:val="363636"/>
                <w:sz w:val="21"/>
                <w:szCs w:val="21"/>
                <w:lang w:eastAsia="ru-RU"/>
              </w:rPr>
              <w:t xml:space="preserve"> </w:t>
            </w:r>
          </w:p>
          <w:bookmarkStart w:id="0" w:name="lot_1"/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fldChar w:fldCharType="begin"/>
            </w: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instrText xml:space="preserve"> HYPERLINK "" </w:instrText>
            </w: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fldChar w:fldCharType="separate"/>
            </w:r>
            <w:r w:rsidRPr="00EF46D4">
              <w:rPr>
                <w:rFonts w:ascii="Tahoma" w:eastAsia="Times New Roman" w:hAnsi="Tahoma" w:cs="Tahoma"/>
                <w:color w:val="297CA6"/>
                <w:sz w:val="15"/>
                <w:szCs w:val="15"/>
                <w:lang w:eastAsia="ru-RU"/>
              </w:rPr>
              <w:t>Скрыть лот №1</w:t>
            </w:r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fldChar w:fldCharType="end"/>
            </w:r>
            <w:bookmarkEnd w:id="0"/>
            <w:r w:rsidRPr="00EF46D4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 xml:space="preserve"> </w:t>
            </w:r>
          </w:p>
          <w:tbl>
            <w:tblPr>
              <w:tblW w:w="0" w:type="auto"/>
              <w:tblBorders>
                <w:top w:val="single" w:sz="6" w:space="0" w:color="D4D0C8"/>
                <w:left w:val="single" w:sz="6" w:space="0" w:color="D4D0C8"/>
                <w:bottom w:val="single" w:sz="6" w:space="0" w:color="D4D0C8"/>
                <w:right w:val="single" w:sz="6" w:space="0" w:color="D4D0C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2"/>
              <w:gridCol w:w="6537"/>
            </w:tblGrid>
            <w:tr w:rsidR="00EF46D4" w:rsidRPr="00EF46D4" w:rsidTr="00EF46D4">
              <w:tc>
                <w:tcPr>
                  <w:tcW w:w="0" w:type="auto"/>
                  <w:gridSpan w:val="2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FFFFFF"/>
                  </w:tcBorders>
                  <w:shd w:val="clear" w:color="auto" w:fill="D4DDC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 xml:space="preserve">Извещение о проведении торговой процедуры "Запрос предложений № 2123516-1"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Заказчик: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ОАО "Издательство "Советская Кубань"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Контактная информация заказчика: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г. Краснодар, ул. </w:t>
                  </w:r>
                  <w:proofErr w:type="spellStart"/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Рашпилевская</w:t>
                  </w:r>
                  <w:proofErr w:type="spellEnd"/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, 106, т.8(861) 259-63-63, yurist@sovkuban.ru</w:t>
                  </w:r>
                </w:p>
              </w:tc>
            </w:tr>
            <w:tr w:rsidR="00EF46D4" w:rsidRPr="00EF46D4" w:rsidTr="00EF46D4">
              <w:tc>
                <w:tcPr>
                  <w:tcW w:w="1500" w:type="pct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Организатор размещения заказа: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13" w:tgtFrame="_blank" w:tooltip="Просмотреть информационную карту участника" w:history="1">
                    <w:r w:rsidRPr="00EF46D4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Открытое акционерное общество "Издательство "Советская Кубань"</w:t>
                    </w:r>
                  </w:hyperlink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Россия, 350000, Краснодарский край, Краснодар, </w:t>
                  </w:r>
                  <w:proofErr w:type="spellStart"/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Рашпилевская</w:t>
                  </w:r>
                  <w:proofErr w:type="spellEnd"/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, д. 106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Контактное лицо: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14" w:tgtFrame="" w:tooltip="Отправить сообщение по внутрисистемной почте" w:history="1">
                    <w:proofErr w:type="spellStart"/>
                    <w:r w:rsidRPr="00EF46D4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Заричнюк</w:t>
                    </w:r>
                    <w:proofErr w:type="spellEnd"/>
                    <w:r w:rsidRPr="00EF46D4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 xml:space="preserve"> Дарья Владимировна</w:t>
                    </w:r>
                  </w:hyperlink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br/>
                    <w:t>Юрист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Общее наименование закупки: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поставка офсетной резины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публикации: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21.11.2012 03:01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Предмет договора</w:t>
                  </w: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br/>
                    <w:t>(наименование товаров, работ, услуг):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поставка офсетной резины марки «Вулкан»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Позиции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before="100" w:beforeAutospacing="1" w:after="100" w:afterAutospacing="1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hyperlink r:id="rId15" w:history="1">
                    <w:r w:rsidRPr="00EF46D4">
                      <w:rPr>
                        <w:rFonts w:ascii="Tahoma" w:eastAsia="Times New Roman" w:hAnsi="Tahoma" w:cs="Tahoma"/>
                        <w:color w:val="297CA6"/>
                        <w:sz w:val="15"/>
                        <w:szCs w:val="15"/>
                        <w:lang w:eastAsia="ru-RU"/>
                      </w:rPr>
                      <w:t>Просмотр позиций по лоту</w:t>
                    </w:r>
                  </w:hyperlink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Категория продукции: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Изделия резиновые прочие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Регион поставки товаров (выполнения работ, оказания услуг):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Краснодарский край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Количество поставляемого товара, объем выполняемых работ, оказываемых услуг: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260 кв. м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Начальная (максимальная) цена договора: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указана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Условия оплаты: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Оплата партии Товара производится путем перечисления на расчетный счет Поставщика в течение 60 (шестидесяти) дней после поступления партии Товара на склад Покупателя и получения счета-фактуры. Цена договора сформирована с учетом стоимости Товара, </w:t>
                  </w: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lastRenderedPageBreak/>
                    <w:t xml:space="preserve">доставки до склада Покупателя, страхования, уплаты таможенных пошлин, налогов и других обязательных платежей.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lastRenderedPageBreak/>
                    <w:t>Условия поставки (в том числе место поставки товара, выполнения работ, оказания услуг):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г. Краснодар, ул. </w:t>
                  </w:r>
                  <w:proofErr w:type="spellStart"/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Рашпилевская</w:t>
                  </w:r>
                  <w:proofErr w:type="spellEnd"/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, 110. Срок поставки: январь-декабрь 2013 г.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окончания подачи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26.11.2012 09:00</w:t>
                  </w: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открытия доступа: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  <w:lang w:eastAsia="ru-RU"/>
                    </w:rPr>
                    <w:t>26.11.2012 09:05</w:t>
                  </w: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рассмотрения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Не позднее 26.11.2012 10:00 на сайте в сети Интернет по адресу: fabrikant.ru.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Дата оценки и сопоставления заявок: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 xml:space="preserve">27.11.2012 11:00 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Требования к участникам: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 соответствии с условиями и требованиями документации по проведению запроса предложений</w:t>
                  </w:r>
                </w:p>
              </w:tc>
            </w:tr>
            <w:tr w:rsidR="00EF46D4" w:rsidRPr="00EF46D4" w:rsidTr="00EF46D4"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jc w:val="right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Критерии оценки:</w:t>
                  </w:r>
                </w:p>
              </w:tc>
              <w:tc>
                <w:tcPr>
                  <w:tcW w:w="0" w:type="auto"/>
                  <w:tcBorders>
                    <w:top w:val="single" w:sz="6" w:space="0" w:color="D4D0C8"/>
                    <w:left w:val="single" w:sz="6" w:space="0" w:color="D4D0C8"/>
                    <w:bottom w:val="single" w:sz="6" w:space="0" w:color="D4D0C8"/>
                    <w:right w:val="single" w:sz="6" w:space="0" w:color="D4D0C8"/>
                  </w:tcBorders>
                  <w:shd w:val="clear" w:color="auto" w:fill="F0F4E7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F46D4" w:rsidRPr="00EF46D4" w:rsidRDefault="00EF46D4" w:rsidP="00EF46D4">
                  <w:pPr>
                    <w:spacing w:after="0" w:line="240" w:lineRule="auto"/>
                    <w:textAlignment w:val="top"/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</w:pPr>
                  <w:r w:rsidRPr="00EF46D4">
                    <w:rPr>
                      <w:rFonts w:ascii="Tahoma" w:eastAsia="Times New Roman" w:hAnsi="Tahoma" w:cs="Tahoma"/>
                      <w:sz w:val="15"/>
                      <w:szCs w:val="15"/>
                      <w:lang w:eastAsia="ru-RU"/>
                    </w:rPr>
                    <w:t>В соответствии с условиями и требованиями документации по проведению запроса предложений</w:t>
                  </w:r>
                </w:p>
              </w:tc>
            </w:tr>
          </w:tbl>
          <w:p w:rsidR="00EF46D4" w:rsidRPr="00EF46D4" w:rsidRDefault="00EF46D4" w:rsidP="00EF46D4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</w:pPr>
          </w:p>
        </w:tc>
      </w:tr>
    </w:tbl>
    <w:p w:rsidR="00AF3DA2" w:rsidRDefault="00AF3DA2">
      <w:bookmarkStart w:id="1" w:name="_GoBack"/>
      <w:bookmarkEnd w:id="1"/>
    </w:p>
    <w:sectPr w:rsidR="00AF3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D4"/>
    <w:rsid w:val="00AF3DA2"/>
    <w:rsid w:val="00E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6D4"/>
    <w:pPr>
      <w:spacing w:before="165" w:after="195" w:line="240" w:lineRule="auto"/>
      <w:outlineLvl w:val="1"/>
    </w:pPr>
    <w:rPr>
      <w:rFonts w:ascii="Times New Roman" w:eastAsia="Times New Roman" w:hAnsi="Times New Roman" w:cs="Times New Roman"/>
      <w:color w:val="3636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D4"/>
    <w:rPr>
      <w:rFonts w:ascii="Times New Roman" w:eastAsia="Times New Roman" w:hAnsi="Times New Roman" w:cs="Times New Roman"/>
      <w:color w:val="3636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EF46D4"/>
    <w:rPr>
      <w:strike w:val="0"/>
      <w:dstrike w:val="0"/>
      <w:color w:val="297CA6"/>
      <w:u w:val="none"/>
      <w:effect w:val="none"/>
    </w:rPr>
  </w:style>
  <w:style w:type="character" w:styleId="a4">
    <w:name w:val="Strong"/>
    <w:basedOn w:val="a0"/>
    <w:uiPriority w:val="22"/>
    <w:qFormat/>
    <w:rsid w:val="00EF46D4"/>
    <w:rPr>
      <w:b/>
      <w:bCs/>
    </w:rPr>
  </w:style>
  <w:style w:type="paragraph" w:styleId="a5">
    <w:name w:val="Normal (Web)"/>
    <w:basedOn w:val="a"/>
    <w:uiPriority w:val="99"/>
    <w:unhideWhenUsed/>
    <w:rsid w:val="00EF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werinh21">
    <w:name w:val="lower_in_h21"/>
    <w:basedOn w:val="a0"/>
    <w:rsid w:val="00EF46D4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F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46D4"/>
    <w:pPr>
      <w:spacing w:before="165" w:after="195" w:line="240" w:lineRule="auto"/>
      <w:outlineLvl w:val="1"/>
    </w:pPr>
    <w:rPr>
      <w:rFonts w:ascii="Times New Roman" w:eastAsia="Times New Roman" w:hAnsi="Times New Roman" w:cs="Times New Roman"/>
      <w:color w:val="3636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D4"/>
    <w:rPr>
      <w:rFonts w:ascii="Times New Roman" w:eastAsia="Times New Roman" w:hAnsi="Times New Roman" w:cs="Times New Roman"/>
      <w:color w:val="363636"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EF46D4"/>
    <w:rPr>
      <w:strike w:val="0"/>
      <w:dstrike w:val="0"/>
      <w:color w:val="297CA6"/>
      <w:u w:val="none"/>
      <w:effect w:val="none"/>
    </w:rPr>
  </w:style>
  <w:style w:type="character" w:styleId="a4">
    <w:name w:val="Strong"/>
    <w:basedOn w:val="a0"/>
    <w:uiPriority w:val="22"/>
    <w:qFormat/>
    <w:rsid w:val="00EF46D4"/>
    <w:rPr>
      <w:b/>
      <w:bCs/>
    </w:rPr>
  </w:style>
  <w:style w:type="paragraph" w:styleId="a5">
    <w:name w:val="Normal (Web)"/>
    <w:basedOn w:val="a"/>
    <w:uiPriority w:val="99"/>
    <w:unhideWhenUsed/>
    <w:rsid w:val="00EF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werinh21">
    <w:name w:val="lower_in_h21"/>
    <w:basedOn w:val="a0"/>
    <w:rsid w:val="00EF46D4"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F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4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/request/" TargetMode="External"/><Relationship Id="rId13" Type="http://schemas.openxmlformats.org/officeDocument/2006/relationships/hyperlink" Target="https://www.fabrikant.ru/firms/view_firm.html?id=1329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brikant.ru/trades/fz223/ProposalRequest/?action=view&amp;id=59" TargetMode="Externa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fabrikant.ru/popups/send_message.html?action=send&amp;to=141270" TargetMode="External"/><Relationship Id="rId11" Type="http://schemas.openxmlformats.org/officeDocument/2006/relationships/hyperlink" Target="https://www.fabrikant.ru/rules/" TargetMode="External"/><Relationship Id="rId5" Type="http://schemas.openxmlformats.org/officeDocument/2006/relationships/hyperlink" Target="https://www.fabrikant.ru/firms/view_firm.html?id=132962" TargetMode="External"/><Relationship Id="rId15" Type="http://schemas.openxmlformats.org/officeDocument/2006/relationships/hyperlink" Target="https://www.fabrikant.ru/trades/fz223/ProposalRequest/?action=view_positions&amp;lot_id=80" TargetMode="External"/><Relationship Id="rId10" Type="http://schemas.openxmlformats.org/officeDocument/2006/relationships/hyperlink" Target="https://www.fabrikant.ru/trades/fz223/ProposalRequest/?action=update&amp;id=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brikant.ru/trades/fz223/ProposalRequest/?action=add_sign_procedure&amp;id=59" TargetMode="External"/><Relationship Id="rId14" Type="http://schemas.openxmlformats.org/officeDocument/2006/relationships/hyperlink" Target="https://www.fabrikant.ru/popups/send_message.html?action=send&amp;to=141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Белова</dc:creator>
  <cp:lastModifiedBy>Татьяна Белова</cp:lastModifiedBy>
  <cp:revision>1</cp:revision>
  <dcterms:created xsi:type="dcterms:W3CDTF">2012-11-21T12:12:00Z</dcterms:created>
  <dcterms:modified xsi:type="dcterms:W3CDTF">2012-11-21T12:14:00Z</dcterms:modified>
</cp:coreProperties>
</file>