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4D0C8"/>
          <w:left w:val="single" w:sz="6" w:space="0" w:color="D4D0C8"/>
          <w:bottom w:val="single" w:sz="6" w:space="0" w:color="D4D0C8"/>
          <w:right w:val="single" w:sz="6" w:space="0" w:color="D4D0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10304"/>
      </w:tblGrid>
      <w:tr w:rsidR="00A600D7" w:rsidRPr="00A600D7">
        <w:tc>
          <w:tcPr>
            <w:tcW w:w="0" w:type="auto"/>
            <w:gridSpan w:val="2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FFFFFF"/>
            </w:tcBorders>
            <w:shd w:val="clear" w:color="auto" w:fill="D4DDC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Извещение о проведении торговой процедуры "Запрос предложений № 2123500" 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Заказчик: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ОАО "Издательство "Советская Кубань"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Контактная информация заказчика: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г. Краснодар, ул. </w:t>
            </w:r>
            <w:proofErr w:type="spellStart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Рашпилевская</w:t>
            </w:r>
            <w:proofErr w:type="spellEnd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, дом 106, тел. 8(861)259-63-63, yurist@sovkuban.ru</w:t>
            </w:r>
          </w:p>
        </w:tc>
      </w:tr>
      <w:tr w:rsidR="00A600D7" w:rsidRPr="00A600D7">
        <w:tc>
          <w:tcPr>
            <w:tcW w:w="1500" w:type="pct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Организатор размещения заказа: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5" w:tgtFrame="_blank" w:tooltip="Просмотреть информационную карту участника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Открытое акционерное общество "Издательство "Советская Кубань"</w:t>
              </w:r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Россия, 350000, Краснодарский край, Краснодар, </w:t>
            </w:r>
            <w:proofErr w:type="spellStart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Рашпилевская</w:t>
            </w:r>
            <w:proofErr w:type="spellEnd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, д. 106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Контактное лицо: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tgtFrame="" w:tooltip="Отправить сообщение по внутрисистемной почте" w:history="1">
              <w:proofErr w:type="spellStart"/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Заричнюк</w:t>
              </w:r>
              <w:proofErr w:type="spellEnd"/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 xml:space="preserve"> Дарья Владимировна</w:t>
              </w:r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Юрист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Общее наименование закупки: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Поставка краски </w:t>
            </w:r>
            <w:proofErr w:type="spellStart"/>
            <w:proofErr w:type="gramStart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</w:t>
            </w:r>
            <w:proofErr w:type="gramEnd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old</w:t>
            </w:r>
            <w:proofErr w:type="spellEnd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Set</w:t>
            </w:r>
            <w:proofErr w:type="spellEnd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15.11.2012 11:57 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Собственные средства 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Лоты: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5053"/>
              <w:gridCol w:w="2583"/>
              <w:gridCol w:w="685"/>
              <w:gridCol w:w="1256"/>
            </w:tblGrid>
            <w:tr w:rsidR="00A600D7" w:rsidRPr="00A600D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7" w:anchor="lot_1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Лот №1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Поставка краски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Cold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Set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цветной (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Cyan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Magenta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Yellow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), предназначенной для рулонной офсетной печати на газетной и офсетной бумаге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Краски полиграфические для офсетной печати</w:t>
                  </w: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9 т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Без указания цены, руб. </w:t>
                  </w:r>
                </w:p>
              </w:tc>
            </w:tr>
            <w:tr w:rsidR="00A600D7" w:rsidRPr="00A600D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8" w:anchor="lot_2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Лот №2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Поставка краски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Cold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Set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черной (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Black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), предназначенной для рулонной офсетной печати на газетной и офсетной бумаге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Краски полиграфические для офсетной печати</w:t>
                  </w: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19,500 т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Без указания цены, руб. </w:t>
                  </w:r>
                </w:p>
              </w:tc>
            </w:tr>
          </w:tbl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Общая цена: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Не указана 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Порядок регистрации на сайте: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Порядок регистрации претендентов на участие в торговой процедуре по вышеуказанному предмету договора указан в разделе </w:t>
            </w:r>
            <w:hyperlink r:id="rId9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"Подключение"</w:t>
              </w:r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на сайте в сети Интернет по адресу: fabrikant.ru. 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Заявки по данному предмету договора подаются </w:t>
            </w:r>
            <w:proofErr w:type="gramStart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электронной форме претендентами на участие в торговой процедуре посредством системы электронного документооборота на сайте в сети</w:t>
            </w:r>
            <w:proofErr w:type="gramEnd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Интернет по адресу: fabrikant.ru.</w:t>
            </w:r>
          </w:p>
        </w:tc>
      </w:tr>
      <w:tr w:rsidR="00A600D7" w:rsidRPr="00A600D7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Действия: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0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Подписать ЭЦП</w:t>
              </w:r>
              <w:proofErr w:type="gramStart"/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| </w:t>
            </w:r>
            <w:hyperlink r:id="rId11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Р</w:t>
              </w:r>
              <w:proofErr w:type="gramEnd"/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едактировать</w:t>
              </w:r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| </w:t>
            </w:r>
            <w:hyperlink r:id="rId12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Ознакомиться с правилами проведения торгов</w:t>
              </w:r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</w:tbl>
    <w:p w:rsidR="00A600D7" w:rsidRPr="00A600D7" w:rsidRDefault="00A600D7" w:rsidP="00A600D7">
      <w:pPr>
        <w:spacing w:before="100" w:beforeAutospacing="1" w:after="100" w:afterAutospacing="1" w:line="240" w:lineRule="auto"/>
        <w:textAlignment w:val="top"/>
        <w:rPr>
          <w:rFonts w:ascii="Tahoma" w:eastAsia="Times New Roman" w:hAnsi="Tahoma" w:cs="Tahoma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sz w:val="15"/>
          <w:szCs w:val="15"/>
          <w:lang w:eastAsia="ru-RU"/>
        </w:rPr>
        <w:drawing>
          <wp:inline distT="0" distB="0" distL="0" distR="0">
            <wp:extent cx="241300" cy="210820"/>
            <wp:effectExtent l="0" t="0" r="6350" b="0"/>
            <wp:docPr id="1" name="Рисунок 1" descr="https://www.fabrikant.ru/images/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brikant.ru/images/attention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0D7">
        <w:rPr>
          <w:rFonts w:ascii="Tahoma" w:eastAsia="Times New Roman" w:hAnsi="Tahoma" w:cs="Tahoma"/>
          <w:sz w:val="15"/>
          <w:szCs w:val="15"/>
          <w:lang w:eastAsia="ru-RU"/>
        </w:rPr>
        <w:t xml:space="preserve">Подача заявок (отправка заявок на участие) через Систему гарантирует их рассмотрение организатором данной торговой процедуры.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00D7" w:rsidRPr="00A600D7">
        <w:trPr>
          <w:tblCellSpacing w:w="0" w:type="dxa"/>
        </w:trPr>
        <w:tc>
          <w:tcPr>
            <w:tcW w:w="0" w:type="auto"/>
            <w:hideMark/>
          </w:tcPr>
          <w:p w:rsidR="00A600D7" w:rsidRPr="00A600D7" w:rsidRDefault="00A600D7" w:rsidP="00A600D7">
            <w:pPr>
              <w:spacing w:before="165" w:after="195" w:line="240" w:lineRule="auto"/>
              <w:textAlignment w:val="top"/>
              <w:outlineLvl w:val="1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A600D7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 xml:space="preserve">Лот №1, </w:t>
            </w:r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Поставка краски </w:t>
            </w:r>
            <w:proofErr w:type="spellStart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Cold</w:t>
            </w:r>
            <w:proofErr w:type="spellEnd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Set</w:t>
            </w:r>
            <w:proofErr w:type="spellEnd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цветной (</w:t>
            </w:r>
            <w:proofErr w:type="spellStart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Cyan</w:t>
            </w:r>
            <w:proofErr w:type="spellEnd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Magenta</w:t>
            </w:r>
            <w:proofErr w:type="spellEnd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Yellow</w:t>
            </w:r>
            <w:proofErr w:type="spellEnd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), предназначенной для рулонной офсетной печати на газетной и офсетной бумаге</w:t>
            </w:r>
            <w:r w:rsidRPr="00A600D7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 xml:space="preserve"> </w:t>
            </w:r>
          </w:p>
          <w:bookmarkStart w:id="0" w:name="lot_1"/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begin"/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instrText xml:space="preserve"> HYPERLINK "" </w:instrText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separate"/>
            </w:r>
            <w:r w:rsidRPr="00A600D7">
              <w:rPr>
                <w:rFonts w:ascii="Tahoma" w:eastAsia="Times New Roman" w:hAnsi="Tahoma" w:cs="Tahoma"/>
                <w:color w:val="297CA6"/>
                <w:sz w:val="15"/>
                <w:szCs w:val="15"/>
                <w:lang w:eastAsia="ru-RU"/>
              </w:rPr>
              <w:t>Скрыть лот №1</w:t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end"/>
            </w:r>
            <w:bookmarkEnd w:id="0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6" w:space="0" w:color="D4D0C8"/>
                <w:left w:val="single" w:sz="6" w:space="0" w:color="D4D0C8"/>
                <w:bottom w:val="single" w:sz="6" w:space="0" w:color="D4D0C8"/>
                <w:right w:val="single" w:sz="6" w:space="0" w:color="D4D0C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188"/>
            </w:tblGrid>
            <w:tr w:rsidR="00A600D7" w:rsidRPr="00A600D7" w:rsidTr="00A600D7">
              <w:tc>
                <w:tcPr>
                  <w:tcW w:w="0" w:type="auto"/>
                  <w:gridSpan w:val="2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FFFFFF"/>
                  </w:tcBorders>
                  <w:shd w:val="clear" w:color="auto" w:fill="D4DDC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Извещение о проведении торговой процедуры "Запрос предложений № 2123500-1"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Заказчик: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ОАО "Издательство "Советская Кубань"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Контактная информация заказчика: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г. Краснодар, ул.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, дом 106, тел. 8(861)259-63-63, yurist@sovkuban.ru</w:t>
                  </w:r>
                </w:p>
              </w:tc>
            </w:tr>
            <w:tr w:rsidR="00A600D7" w:rsidRPr="00A600D7" w:rsidTr="00A600D7">
              <w:tc>
                <w:tcPr>
                  <w:tcW w:w="1500" w:type="pct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Организатор размещения заказа: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14" w:tgtFrame="_blank" w:tooltip="Просмотреть информационную карту участника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Открытое акционерное общество "Издательство "Советская Кубань"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Россия, 350000, Краснодарский край, Краснодар,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, д. 106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Контактное лицо: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15" w:tgtFrame="" w:tooltip="Отправить сообщение по внутрисистемной почте" w:history="1">
                    <w:proofErr w:type="spellStart"/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Заричнюк</w:t>
                    </w:r>
                    <w:proofErr w:type="spellEnd"/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 xml:space="preserve"> Дарья Владимировна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br/>
                    <w:t>Юрист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Общее наименование закупки: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Поставка краски </w:t>
                  </w:r>
                  <w:proofErr w:type="spellStart"/>
                  <w:proofErr w:type="gram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old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Set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публикации: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15.11.2012 11:57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Предмет договора</w:t>
                  </w: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br/>
                    <w:t>(наименование товаров, работ,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Поставка краски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Cold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Set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цветной (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Cyan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Magenta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Yellow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), предназначенной для рулонной офсетной печати на газетной и офсетной бумаге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16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Просмотр позиций по лоту</w:t>
                    </w:r>
                  </w:hyperlink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Категория продукции: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Краски полиграфические для офсетной печати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Регион поставки товаров (выполнения работ, оказания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Краснодарский край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Количество поставляемого товара, объем выполняемых работ, оказываемых услуг: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9 т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Начальная (максимальная) цена договора: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указана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Условия оплаты: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Оплата производится путем перечисления на расчетный счет Поставщика в течение 180 дней после поступления товара на склад Покупателя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Условия поставки (в том числе место поставки товара, выполнения работ, оказания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г. Краснодар, ул.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110.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окончания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21.11.2012 09:00</w:t>
                  </w: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открытия доступа: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21.11.2012 09:05</w:t>
                  </w: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рассмотрения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позднее 21.11.2012 10:00 на сайте в сети Интернет по адресу: fabrikant.ru.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оценки и сопоставления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22.11.2012 11:00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Требования к участникам: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 соответствии с условиями и требованиями документации по проведению запроса предложений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Критерии оценки: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 соответствии с условиями и требованиями документации по проведению запроса предложений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Действия: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17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Редактировать</w:t>
                    </w:r>
                    <w:proofErr w:type="gramStart"/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| </w:t>
                  </w:r>
                  <w:hyperlink r:id="rId18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Д</w:t>
                    </w:r>
                    <w:proofErr w:type="gramEnd"/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обавить позицию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| </w:t>
                  </w:r>
                  <w:hyperlink r:id="rId19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Отказаться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| </w:t>
                  </w:r>
                  <w:hyperlink r:id="rId20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Пригласить к участию в торгах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| </w:t>
                  </w:r>
                  <w:hyperlink r:id="rId21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Пригласить на торги по e-</w:t>
                    </w:r>
                    <w:proofErr w:type="spellStart"/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mail</w:t>
                    </w:r>
                    <w:proofErr w:type="spellEnd"/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| </w:t>
                  </w:r>
                  <w:hyperlink r:id="rId22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Ознакомиться с правилами проведения торгов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8.2pt" o:ole="">
                  <v:imagedata r:id="rId23" o:title=""/>
                </v:shape>
                <w:control r:id="rId24" w:name="DefaultOcxName" w:shapeid="_x0000_i1029"/>
              </w:object>
            </w:r>
          </w:p>
          <w:p w:rsidR="00A600D7" w:rsidRPr="00A600D7" w:rsidRDefault="00A600D7" w:rsidP="00A600D7">
            <w:pPr>
              <w:spacing w:before="100" w:beforeAutospacing="1" w:after="100" w:afterAutospacing="1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25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Вопросы претендентов/участников</w:t>
              </w:r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- </w:t>
            </w:r>
            <w:r w:rsidRPr="00A600D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0</w:t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  <w:p w:rsidR="00A600D7" w:rsidRPr="00A600D7" w:rsidRDefault="00A600D7" w:rsidP="00A600D7">
            <w:pPr>
              <w:spacing w:before="100" w:beforeAutospacing="1" w:after="100" w:afterAutospacing="1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26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С извещением ознакомились</w:t>
              </w:r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- </w:t>
            </w:r>
            <w:r w:rsidRPr="00A600D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3 / 2</w:t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  <w:p w:rsidR="00A600D7" w:rsidRPr="00A600D7" w:rsidRDefault="00A600D7" w:rsidP="00A600D7">
            <w:pPr>
              <w:spacing w:before="100" w:beforeAutospacing="1" w:after="100" w:afterAutospacing="1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27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Участники Системы, получившие персональные приглашения</w:t>
              </w:r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- </w:t>
            </w:r>
            <w:r w:rsidRPr="00A600D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12</w:t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  <w:p w:rsidR="00A600D7" w:rsidRPr="00A600D7" w:rsidRDefault="00A600D7" w:rsidP="00A600D7">
            <w:pPr>
              <w:spacing w:before="100" w:beforeAutospacing="1" w:after="100" w:afterAutospacing="1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28" w:history="1"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Организации, получившие персональные приглашения по E-</w:t>
              </w:r>
              <w:proofErr w:type="spellStart"/>
              <w:r w:rsidRPr="00A600D7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mail</w:t>
              </w:r>
              <w:proofErr w:type="spellEnd"/>
            </w:hyperlink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- </w:t>
            </w:r>
            <w:r w:rsidRPr="00A600D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0</w:t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A600D7" w:rsidRPr="00A600D7">
        <w:trPr>
          <w:tblCellSpacing w:w="0" w:type="dxa"/>
        </w:trPr>
        <w:tc>
          <w:tcPr>
            <w:tcW w:w="0" w:type="auto"/>
            <w:hideMark/>
          </w:tcPr>
          <w:p w:rsidR="00A600D7" w:rsidRPr="00A600D7" w:rsidRDefault="00A600D7" w:rsidP="00A600D7">
            <w:pPr>
              <w:spacing w:before="165" w:after="195" w:line="240" w:lineRule="auto"/>
              <w:textAlignment w:val="top"/>
              <w:outlineLvl w:val="1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A600D7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 xml:space="preserve">Лот №2, </w:t>
            </w:r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Поставка краски </w:t>
            </w:r>
            <w:proofErr w:type="spellStart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Cold</w:t>
            </w:r>
            <w:proofErr w:type="spellEnd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Set</w:t>
            </w:r>
            <w:proofErr w:type="spellEnd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черной (</w:t>
            </w:r>
            <w:proofErr w:type="spellStart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Black</w:t>
            </w:r>
            <w:proofErr w:type="spellEnd"/>
            <w:r w:rsidRPr="00A600D7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), предназначенной для рулонной офсетной печати на газетной и офсетной бумаге</w:t>
            </w:r>
            <w:r w:rsidRPr="00A600D7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 xml:space="preserve"> </w:t>
            </w:r>
          </w:p>
          <w:bookmarkStart w:id="1" w:name="lot_2"/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begin"/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instrText xml:space="preserve"> HYPERLINK "" </w:instrText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separate"/>
            </w:r>
            <w:r w:rsidRPr="00A600D7">
              <w:rPr>
                <w:rFonts w:ascii="Tahoma" w:eastAsia="Times New Roman" w:hAnsi="Tahoma" w:cs="Tahoma"/>
                <w:color w:val="297CA6"/>
                <w:sz w:val="15"/>
                <w:szCs w:val="15"/>
                <w:lang w:eastAsia="ru-RU"/>
              </w:rPr>
              <w:t>Скрыть лот №2</w:t>
            </w:r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end"/>
            </w:r>
            <w:bookmarkEnd w:id="1"/>
            <w:r w:rsidRPr="00A600D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6" w:space="0" w:color="D4D0C8"/>
                <w:left w:val="single" w:sz="6" w:space="0" w:color="D4D0C8"/>
                <w:bottom w:val="single" w:sz="6" w:space="0" w:color="D4D0C8"/>
                <w:right w:val="single" w:sz="6" w:space="0" w:color="D4D0C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188"/>
            </w:tblGrid>
            <w:tr w:rsidR="00A600D7" w:rsidRPr="00A600D7" w:rsidTr="00A600D7">
              <w:tc>
                <w:tcPr>
                  <w:tcW w:w="0" w:type="auto"/>
                  <w:gridSpan w:val="2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FFFFFF"/>
                  </w:tcBorders>
                  <w:shd w:val="clear" w:color="auto" w:fill="D4DDC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Извещение о проведении торговой процедуры "Запрос предложений № 2123500-2"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Заказчик: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ОАО "Издательство "Советская Кубань"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Контактная информация заказчика: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г. Краснодар, ул.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, дом 106, тел. 8(861)259-63-63, yurist@sovkuban.ru</w:t>
                  </w:r>
                </w:p>
              </w:tc>
            </w:tr>
            <w:tr w:rsidR="00A600D7" w:rsidRPr="00A600D7" w:rsidTr="00A600D7">
              <w:tc>
                <w:tcPr>
                  <w:tcW w:w="1500" w:type="pct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Организатор размещения заказа: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29" w:tgtFrame="_blank" w:tooltip="Просмотреть информационную карту участника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Открытое акционерное общество "Издательство "Советская Кубань"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Россия, 350000, Краснодарский край, Краснодар,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, д. 106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Контактное лицо: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30" w:tgtFrame="" w:tooltip="Отправить сообщение по внутрисистемной почте" w:history="1">
                    <w:proofErr w:type="spellStart"/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Заричнюк</w:t>
                    </w:r>
                    <w:proofErr w:type="spellEnd"/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 xml:space="preserve"> Дарья Владимировна</w:t>
                    </w:r>
                  </w:hyperlink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br/>
                    <w:t>Юрист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Общее наименование закупки: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Поставка краски </w:t>
                  </w:r>
                  <w:proofErr w:type="spellStart"/>
                  <w:proofErr w:type="gram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old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Set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публикации: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15.11.2012 11:57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Предмет договора</w:t>
                  </w: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br/>
                    <w:t>(наименование товаров, работ,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Поставка краски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Cold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Set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черной (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Black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), предназначенной для рулонной офсетной печати на газетной и офсетной бумаге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31" w:history="1">
                    <w:r w:rsidRPr="00A600D7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Просмотр позиций по лоту</w:t>
                    </w:r>
                  </w:hyperlink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Категория продукции: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Краски полиграфические для офсетной печати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Регион поставки товаров (выполнения работ, оказания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Краснодарский край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Количество поставляемого товара, объем выполняемых работ, оказываемых услуг: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19,500 т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Начальная (максимальная) цена договора: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указана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Условия оплаты: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Оплата производится путем перечисления на расчетный счет Поставщика в течение 180 дней после поступления товара на склад Покупателя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Условия поставки (в том числе место поставки товара, выполнения работ, оказания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г. Краснодар, ул. </w:t>
                  </w:r>
                  <w:proofErr w:type="spellStart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110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окончания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21.11.2012 09:00</w:t>
                  </w: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открытия доступа: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21.11.2012 09:05</w:t>
                  </w: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рассмотрения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позднее 21.11.2012 10:00 на сайте в сети Интернет по адресу: fabrikant.ru.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оценки и сопоставления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22.11.2012 11:00 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Требования к участникам: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 соответствии с условиями и требованиями документации по проведению запроса предложений</w:t>
                  </w:r>
                </w:p>
              </w:tc>
            </w:tr>
            <w:tr w:rsidR="00A600D7" w:rsidRPr="00A600D7" w:rsidTr="00A600D7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Критерии оценки: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00D7" w:rsidRPr="00A600D7" w:rsidRDefault="00A600D7" w:rsidP="00A600D7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600D7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 соответствии с условиями и требованиями документации по проведению запроса предложений</w:t>
                  </w:r>
                </w:p>
              </w:tc>
            </w:tr>
          </w:tbl>
          <w:p w:rsidR="00A600D7" w:rsidRPr="00A600D7" w:rsidRDefault="00A600D7" w:rsidP="00A600D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6036FE" w:rsidRDefault="006036FE">
      <w:bookmarkStart w:id="2" w:name="_GoBack"/>
      <w:bookmarkEnd w:id="2"/>
    </w:p>
    <w:sectPr w:rsidR="006036FE" w:rsidSect="00A60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D7"/>
    <w:rsid w:val="006036FE"/>
    <w:rsid w:val="00A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0D7"/>
    <w:pPr>
      <w:spacing w:before="165" w:after="195" w:line="240" w:lineRule="auto"/>
      <w:outlineLvl w:val="1"/>
    </w:pPr>
    <w:rPr>
      <w:rFonts w:ascii="Times New Roman" w:eastAsia="Times New Roman" w:hAnsi="Times New Roman" w:cs="Times New Roman"/>
      <w:color w:val="3636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0D7"/>
    <w:rPr>
      <w:rFonts w:ascii="Times New Roman" w:eastAsia="Times New Roman" w:hAnsi="Times New Roman" w:cs="Times New Roman"/>
      <w:color w:val="3636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A600D7"/>
    <w:rPr>
      <w:strike w:val="0"/>
      <w:dstrike w:val="0"/>
      <w:color w:val="297CA6"/>
      <w:u w:val="none"/>
      <w:effect w:val="none"/>
    </w:rPr>
  </w:style>
  <w:style w:type="character" w:styleId="a4">
    <w:name w:val="Strong"/>
    <w:basedOn w:val="a0"/>
    <w:uiPriority w:val="22"/>
    <w:qFormat/>
    <w:rsid w:val="00A600D7"/>
    <w:rPr>
      <w:b/>
      <w:bCs/>
    </w:rPr>
  </w:style>
  <w:style w:type="paragraph" w:styleId="a5">
    <w:name w:val="Normal (Web)"/>
    <w:basedOn w:val="a"/>
    <w:uiPriority w:val="99"/>
    <w:unhideWhenUsed/>
    <w:rsid w:val="00A6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werinh21">
    <w:name w:val="lower_in_h21"/>
    <w:basedOn w:val="a0"/>
    <w:rsid w:val="00A600D7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6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0D7"/>
    <w:pPr>
      <w:spacing w:before="165" w:after="195" w:line="240" w:lineRule="auto"/>
      <w:outlineLvl w:val="1"/>
    </w:pPr>
    <w:rPr>
      <w:rFonts w:ascii="Times New Roman" w:eastAsia="Times New Roman" w:hAnsi="Times New Roman" w:cs="Times New Roman"/>
      <w:color w:val="3636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0D7"/>
    <w:rPr>
      <w:rFonts w:ascii="Times New Roman" w:eastAsia="Times New Roman" w:hAnsi="Times New Roman" w:cs="Times New Roman"/>
      <w:color w:val="3636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A600D7"/>
    <w:rPr>
      <w:strike w:val="0"/>
      <w:dstrike w:val="0"/>
      <w:color w:val="297CA6"/>
      <w:u w:val="none"/>
      <w:effect w:val="none"/>
    </w:rPr>
  </w:style>
  <w:style w:type="character" w:styleId="a4">
    <w:name w:val="Strong"/>
    <w:basedOn w:val="a0"/>
    <w:uiPriority w:val="22"/>
    <w:qFormat/>
    <w:rsid w:val="00A600D7"/>
    <w:rPr>
      <w:b/>
      <w:bCs/>
    </w:rPr>
  </w:style>
  <w:style w:type="paragraph" w:styleId="a5">
    <w:name w:val="Normal (Web)"/>
    <w:basedOn w:val="a"/>
    <w:uiPriority w:val="99"/>
    <w:unhideWhenUsed/>
    <w:rsid w:val="00A6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werinh21">
    <w:name w:val="lower_in_h21"/>
    <w:basedOn w:val="a0"/>
    <w:rsid w:val="00A600D7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6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trades/fz223/ProposalRequest/?action=view&amp;id=43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s://www.fabrikant.ru/trades/fz223/ProposalRequest/?action=create_position&amp;lot_id=55" TargetMode="External"/><Relationship Id="rId26" Type="http://schemas.openxmlformats.org/officeDocument/2006/relationships/hyperlink" Target="https://www.fabrikant.ru/trades/fz223/ProposalRequest/?action=lot_views_count&amp;lot_id=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brikant.ru/trades/fz223/ProposalRequest/?action=email_invite_invite&amp;id=55" TargetMode="External"/><Relationship Id="rId7" Type="http://schemas.openxmlformats.org/officeDocument/2006/relationships/hyperlink" Target="https://www.fabrikant.ru/trades/fz223/ProposalRequest/?action=view&amp;id=43" TargetMode="External"/><Relationship Id="rId12" Type="http://schemas.openxmlformats.org/officeDocument/2006/relationships/hyperlink" Target="https://www.fabrikant.ru/rules/" TargetMode="External"/><Relationship Id="rId17" Type="http://schemas.openxmlformats.org/officeDocument/2006/relationships/hyperlink" Target="https://www.fabrikant.ru/trades/fz223/ProposalRequest/?action=update_lot&amp;id=55" TargetMode="External"/><Relationship Id="rId25" Type="http://schemas.openxmlformats.org/officeDocument/2006/relationships/hyperlink" Target="https://www.fabrikant.ru/trades/fz223/ProposalRequest/?action=lot_questions_list&amp;lot_id=5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fabrikant.ru/trades/fz223/ProposalRequest/?action=view_positions&amp;lot_id=55" TargetMode="External"/><Relationship Id="rId20" Type="http://schemas.openxmlformats.org/officeDocument/2006/relationships/hyperlink" Target="https://www.fabrikant.ru/trades/fz223/ProposalRequest/?action=invite_firms_list&amp;id=55" TargetMode="External"/><Relationship Id="rId29" Type="http://schemas.openxmlformats.org/officeDocument/2006/relationships/hyperlink" Target="https://www.fabrikant.ru/firms/view_firm.html?id=132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brikant.ru/popups/send_message.html?action=send&amp;to=141270" TargetMode="External"/><Relationship Id="rId11" Type="http://schemas.openxmlformats.org/officeDocument/2006/relationships/hyperlink" Target="https://www.fabrikant.ru/trades/fz223/ProposalRequest/?action=update&amp;id=43" TargetMode="External"/><Relationship Id="rId24" Type="http://schemas.openxmlformats.org/officeDocument/2006/relationships/control" Target="activeX/activeX1.xml"/><Relationship Id="rId32" Type="http://schemas.openxmlformats.org/officeDocument/2006/relationships/fontTable" Target="fontTable.xml"/><Relationship Id="rId5" Type="http://schemas.openxmlformats.org/officeDocument/2006/relationships/hyperlink" Target="https://www.fabrikant.ru/firms/view_firm.html?id=132962" TargetMode="External"/><Relationship Id="rId15" Type="http://schemas.openxmlformats.org/officeDocument/2006/relationships/hyperlink" Target="https://www.fabrikant.ru/popups/send_message.html?action=send&amp;to=141270" TargetMode="External"/><Relationship Id="rId23" Type="http://schemas.openxmlformats.org/officeDocument/2006/relationships/image" Target="media/image2.wmf"/><Relationship Id="rId28" Type="http://schemas.openxmlformats.org/officeDocument/2006/relationships/hyperlink" Target="https://www.fabrikant.ru/trades/fz223/ProposalRequest/?action=email_invite_invited&amp;lot_id=55" TargetMode="External"/><Relationship Id="rId10" Type="http://schemas.openxmlformats.org/officeDocument/2006/relationships/hyperlink" Target="https://www.fabrikant.ru/trades/fz223/ProposalRequest/?action=add_sign_procedure&amp;id=43" TargetMode="External"/><Relationship Id="rId19" Type="http://schemas.openxmlformats.org/officeDocument/2006/relationships/hyperlink" Target="https://www.fabrikant.ru/trades/fz223/ProposalRequest/?action=giveup_lot&amp;id=55" TargetMode="External"/><Relationship Id="rId31" Type="http://schemas.openxmlformats.org/officeDocument/2006/relationships/hyperlink" Target="https://www.fabrikant.ru/trades/fz223/ProposalRequest/?action=view_positions&amp;lot_id=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/request/" TargetMode="External"/><Relationship Id="rId14" Type="http://schemas.openxmlformats.org/officeDocument/2006/relationships/hyperlink" Target="https://www.fabrikant.ru/firms/view_firm.html?id=132962" TargetMode="External"/><Relationship Id="rId22" Type="http://schemas.openxmlformats.org/officeDocument/2006/relationships/hyperlink" Target="https://www.fabrikant.ru/rules/" TargetMode="External"/><Relationship Id="rId27" Type="http://schemas.openxmlformats.org/officeDocument/2006/relationships/hyperlink" Target="https://www.fabrikant.ru/trades/fz223/ProposalRequest/?action=invite_firms_invited&amp;lot_id=55" TargetMode="External"/><Relationship Id="rId30" Type="http://schemas.openxmlformats.org/officeDocument/2006/relationships/hyperlink" Target="https://www.fabrikant.ru/popups/send_message.html?action=send&amp;to=14127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Белова</dc:creator>
  <cp:lastModifiedBy>Татьяна Белова</cp:lastModifiedBy>
  <cp:revision>1</cp:revision>
  <dcterms:created xsi:type="dcterms:W3CDTF">2012-11-15T11:36:00Z</dcterms:created>
  <dcterms:modified xsi:type="dcterms:W3CDTF">2012-11-15T11:38:00Z</dcterms:modified>
</cp:coreProperties>
</file>