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left w:w="25" w:type="dxa"/>
          <w:right w:w="0" w:type="dxa"/>
        </w:tblCellMar>
        <w:tblLook w:val="04A0"/>
      </w:tblPr>
      <w:tblGrid>
        <w:gridCol w:w="5015"/>
        <w:gridCol w:w="4435"/>
      </w:tblGrid>
      <w:tr w:rsidR="00640B7D" w:rsidRPr="00640B7D" w:rsidTr="00640B7D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Извещение о проведении закупки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(в редакции № 1 от 04.10.2016</w:t>
            </w:r>
            <w:proofErr w:type="gram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31604171168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Реконструкция двух узлов учета тепловой энергии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Запрос предложений в форме ПДО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Наименование электронной площадки в сети Интернет: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ЭТС-Фабрикант</w:t>
            </w:r>
            <w:proofErr w:type="spellEnd"/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Адрес электронной площадки в сети Интернет: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www.fabrikant.ru</w:t>
            </w:r>
            <w:proofErr w:type="spellEnd"/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350000, Краснодарский, Краснодар, </w:t>
            </w:r>
            <w:proofErr w:type="spell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Рашпилевская</w:t>
            </w:r>
            <w:proofErr w:type="spellEnd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, дом 106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ашпилевская</w:t>
            </w:r>
            <w:proofErr w:type="spellEnd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, дом 106 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Заричнюк</w:t>
            </w:r>
            <w:proofErr w:type="spellEnd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Дарья Владимировна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yurist@sovkuban.ru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+7 (918) 4638454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+7 (861) 2555091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Главный энергетик Ковалевский Владимир </w:t>
            </w:r>
            <w:proofErr w:type="spell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Вильевич</w:t>
            </w:r>
            <w:proofErr w:type="spellEnd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(861) 255-67-88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Лот №1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План закупки № 2160155086, позиция плана 7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Реконструкция узла учета тепловой энергии 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350 000.00 Российский рубль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8"/>
              <w:gridCol w:w="2280"/>
              <w:gridCol w:w="2465"/>
              <w:gridCol w:w="1157"/>
              <w:gridCol w:w="1286"/>
              <w:gridCol w:w="1874"/>
            </w:tblGrid>
            <w:tr w:rsidR="00640B7D" w:rsidRPr="00640B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40B7D" w:rsidRPr="00640B7D" w:rsidRDefault="00640B7D" w:rsidP="00640B7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40B7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0B7D" w:rsidRPr="00640B7D" w:rsidRDefault="00640B7D" w:rsidP="00640B7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40B7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Классификация по ОКПД</w:t>
                  </w:r>
                  <w:proofErr w:type="gramStart"/>
                  <w:r w:rsidRPr="00640B7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0B7D" w:rsidRPr="00640B7D" w:rsidRDefault="00640B7D" w:rsidP="00640B7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40B7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Классификация по ОКВЭД</w:t>
                  </w:r>
                  <w:proofErr w:type="gramStart"/>
                  <w:r w:rsidRPr="00640B7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0B7D" w:rsidRPr="00640B7D" w:rsidRDefault="00640B7D" w:rsidP="00640B7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40B7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0B7D" w:rsidRPr="00640B7D" w:rsidRDefault="00640B7D" w:rsidP="00640B7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40B7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0B7D" w:rsidRPr="00640B7D" w:rsidRDefault="00640B7D" w:rsidP="00640B7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40B7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40B7D" w:rsidRPr="00640B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40B7D" w:rsidRPr="00640B7D" w:rsidRDefault="00640B7D" w:rsidP="00640B7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40B7D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0B7D" w:rsidRPr="00640B7D" w:rsidRDefault="00640B7D" w:rsidP="00640B7D">
                  <w:pPr>
                    <w:spacing w:after="0" w:line="200" w:lineRule="atLeast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40B7D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lang w:eastAsia="ru-RU"/>
                    </w:rPr>
                    <w:t>43.22.11.190 Работы по монтажу водопроводных и канализационных систем прочие, не включенные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0B7D" w:rsidRPr="00640B7D" w:rsidRDefault="00640B7D" w:rsidP="00640B7D">
                  <w:pPr>
                    <w:spacing w:after="0" w:line="200" w:lineRule="atLeast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40B7D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lang w:eastAsia="ru-RU"/>
                    </w:rPr>
                    <w:t>43.22 Производство санитарно-технических работ, монтаж отопительных систем и систем кондиционирования воздуха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0B7D" w:rsidRPr="00640B7D" w:rsidRDefault="00640B7D" w:rsidP="00640B7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40B7D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0B7D" w:rsidRPr="00640B7D" w:rsidRDefault="00640B7D" w:rsidP="00640B7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40B7D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lang w:eastAsia="ru-RU"/>
                    </w:rPr>
                    <w:t>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0B7D" w:rsidRPr="00640B7D" w:rsidRDefault="00640B7D" w:rsidP="00640B7D">
                  <w:pPr>
                    <w:spacing w:after="0" w:line="200" w:lineRule="atLeast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Южный федеральный округ, Краснодарский край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г. Краснодар, ул. </w:t>
            </w:r>
            <w:proofErr w:type="spell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Рашпилевская</w:t>
            </w:r>
            <w:proofErr w:type="spellEnd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, 106, ул. </w:t>
            </w:r>
            <w:proofErr w:type="spell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Рашпилевская</w:t>
            </w:r>
            <w:proofErr w:type="spellEnd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, 110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с 04.10.2016 по 11.10.2016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Межотраслевая торговая система </w:t>
            </w:r>
            <w:proofErr w:type="spell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www.fabrikant.ru</w:t>
            </w:r>
            <w:proofErr w:type="spellEnd"/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В электронной форме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www.zakupki.gov.ru</w:t>
            </w:r>
            <w:proofErr w:type="spellEnd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lastRenderedPageBreak/>
              <w:t>Информация о порядке проведения закупки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11.10.2016 10:00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Рассмотрение заявок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11.10.2016 11:00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г. Краснодар, ул. </w:t>
            </w:r>
            <w:proofErr w:type="spellStart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Рашпилевская</w:t>
            </w:r>
            <w:proofErr w:type="spellEnd"/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, дом 110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Проведение закупки в электронной форме</w:t>
            </w:r>
          </w:p>
        </w:tc>
      </w:tr>
      <w:tr w:rsidR="00640B7D" w:rsidRPr="00640B7D" w:rsidTr="00640B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Дата и время подведения итогов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40B7D" w:rsidRPr="00640B7D" w:rsidRDefault="00640B7D" w:rsidP="00640B7D">
            <w:pPr>
              <w:spacing w:after="0" w:line="20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640B7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11.10.2016 15:00</w:t>
            </w:r>
          </w:p>
        </w:tc>
      </w:tr>
    </w:tbl>
    <w:p w:rsidR="00797E07" w:rsidRPr="00640B7D" w:rsidRDefault="00797E07" w:rsidP="00640B7D">
      <w:pPr>
        <w:rPr>
          <w:color w:val="000000" w:themeColor="text1"/>
          <w:sz w:val="20"/>
          <w:szCs w:val="20"/>
        </w:rPr>
      </w:pPr>
    </w:p>
    <w:sectPr w:rsidR="00797E07" w:rsidRPr="00640B7D" w:rsidSect="00F240BB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40B7D"/>
    <w:rsid w:val="00640B7D"/>
    <w:rsid w:val="0079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2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4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2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2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0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9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81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69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62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2016-10-04T13:34:00Z</dcterms:created>
  <dcterms:modified xsi:type="dcterms:W3CDTF">2016-10-04T13:38:00Z</dcterms:modified>
</cp:coreProperties>
</file>